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85D7" w14:textId="77777777" w:rsidR="00742597" w:rsidRPr="00742597" w:rsidRDefault="00742597" w:rsidP="00742597">
      <w:pPr>
        <w:suppressAutoHyphens/>
        <w:spacing w:after="0" w:line="240" w:lineRule="auto"/>
        <w:jc w:val="center"/>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ПУБЛИЧНАЯ ОФЕРТА (ПРЕДЛОЖЕНИЕ) НА ЗАКЛЮЧЕНИЕ ДОГОВОРА СРОЧНОГО БЕЗОТЗЫВНОГО БАНКОВСКОГО ВКЛАДА (ДЕПОЗИТА) «ПЛЮС ЮАНЬ»</w:t>
      </w:r>
    </w:p>
    <w:p w14:paraId="6F193E14" w14:textId="77777777" w:rsidR="00742597" w:rsidRPr="00742597" w:rsidRDefault="00742597" w:rsidP="00742597">
      <w:pPr>
        <w:tabs>
          <w:tab w:val="left" w:pos="840"/>
        </w:tabs>
        <w:spacing w:after="0" w:line="240" w:lineRule="auto"/>
        <w:ind w:firstLine="720"/>
        <w:jc w:val="center"/>
        <w:rPr>
          <w:rFonts w:ascii="Times New Roman" w:eastAsia="Times New Roman" w:hAnsi="Times New Roman" w:cs="Times New Roman"/>
          <w:kern w:val="0"/>
          <w:sz w:val="24"/>
          <w:szCs w:val="24"/>
          <w:lang w:eastAsia="ru-RU"/>
          <w14:ligatures w14:val="none"/>
        </w:rPr>
      </w:pPr>
    </w:p>
    <w:p w14:paraId="366F6F37"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«Вкладополучатель», в глобальной компьютерной сети Интернет по адресу: www.belapb.by, является предложением заключить договор срочного безотзывного банковского вклада (депозита) «Плюс юань» (далее - Договор) с любым физическим лицом, в дальнейшем именуемым «Вкладчик», являющимся пользователем:</w:t>
      </w:r>
    </w:p>
    <w:p w14:paraId="6C0A64D3"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услуги Интернет-банкинг либо услуги Мобильный интернет-банкинг ОАО «Белагропромбанк» (далее - дистанционные каналы), и одновременно являющимся владельцем текущего (расчетного) банковского счета в китайских юанях, доступ к которому обеспечивается посредством использования банковской платежной карточки (далее - текущий счет с БПК), открытого у Вкладополучателя в валюте открываемого в соответствии с настоящей офертой вклада (депозита);</w:t>
      </w:r>
    </w:p>
    <w:p w14:paraId="65CAD64E"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устройств самообслуживания (банкомат, инфокиоск) и одновременно владельцем текущего счета с БПК, открытого у Вкладополучателя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настоящей офертой вклада (депозита).</w:t>
      </w:r>
    </w:p>
    <w:p w14:paraId="318C5EA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Вкладополучатель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7118113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инфокиоск) при заключении Договора, путем перечисления посредством использования дистанционных каналов или устройств самообслуживания (банкомат, инфокиоск) денежных средств на счет по учету вклада (депозита), открываемый в рамках настоящего Договора (далее - счет по учету вклада (депозита) «Плюс юань»).</w:t>
      </w:r>
    </w:p>
    <w:p w14:paraId="4359886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Срок для акцепта настоящей публичной оферты составляет период с даты публикации настоящей публичной оферты на официальном сайте Вкладополучателя в сети Интернет по адресу: www.belapb.by до момента отзыва Вкладополучателем настоящей публичной оферты.</w:t>
      </w:r>
    </w:p>
    <w:p w14:paraId="5CD2C96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Настоящая публичная оферта может быть в любой момент, в том числе в срок, установленный для акцепта настоящей публичной оферты, отозвана Вкладополучателем путем опубликования информации об отзыве настоящей публичной оферты на официальном сайте Вкладополучателя в сети Интернет по адресу: www.belapb.by.</w:t>
      </w:r>
    </w:p>
    <w:p w14:paraId="1D849902"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Валюта открываемого по настоящему Договору счета по учету вклада (депозита) «Плюс юань» должна совпадать с валютой счета, с которого осуществляется перечисление суммы первоначального взноса во вклад (депозит) «Плюс юань». Договор считается заключенным между Вкладополучателем и Вкладчиком в момент получения Вкладополучателем акцепта публичной оферты</w:t>
      </w:r>
      <w:r w:rsidRPr="00742597">
        <w:rPr>
          <w:rFonts w:ascii="Times New Roman" w:eastAsia="Times New Roman" w:hAnsi="Times New Roman" w:cs="Times New Roman"/>
          <w:i/>
          <w:iCs/>
          <w:kern w:val="0"/>
          <w:sz w:val="24"/>
          <w:szCs w:val="24"/>
          <w:lang w:eastAsia="ru-RU"/>
          <w14:ligatures w14:val="none"/>
        </w:rPr>
        <w:t>.</w:t>
      </w:r>
    </w:p>
    <w:p w14:paraId="02EEA47E" w14:textId="77777777" w:rsidR="00742597" w:rsidRPr="00742597" w:rsidRDefault="00742597" w:rsidP="00742597">
      <w:pPr>
        <w:autoSpaceDE w:val="0"/>
        <w:spacing w:after="0" w:line="240" w:lineRule="auto"/>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1. ПРЕДМЕТ ДОГОВОРА</w:t>
      </w:r>
    </w:p>
    <w:p w14:paraId="1829232F"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1.1. Вкладчик в дистанционных каналах или в устройствах самообслуживания (банкомат, инфокиоск) со своего текущего счета с БПК (с использованием реквизитов БПК) в китайских юанях перечисляет денежные средства на счет по учету вклада (депозита) «Плюс юань», а Вкладополучатель принимает их, обязуется обеспечить их сохранность, возвратить </w:t>
      </w:r>
      <w:r w:rsidRPr="00742597">
        <w:rPr>
          <w:rFonts w:ascii="Times New Roman" w:eastAsia="Times New Roman" w:hAnsi="Times New Roman" w:cs="Times New Roman"/>
          <w:kern w:val="0"/>
          <w:sz w:val="24"/>
          <w:szCs w:val="24"/>
          <w:lang w:eastAsia="ru-RU"/>
          <w14:ligatures w14:val="none"/>
        </w:rPr>
        <w:lastRenderedPageBreak/>
        <w:t>сумму вклада (депозита) и выплатить начисленные проценты по вкладу (депозиту) на условиях и в порядке, предусмотренных настоящим Договором.</w:t>
      </w:r>
    </w:p>
    <w:p w14:paraId="7D377865"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1.2. Вид Договора – договор срочного безотзывного банковского вклада (депозита).</w:t>
      </w:r>
    </w:p>
    <w:p w14:paraId="5412C5F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0" w:name="Par145"/>
      <w:bookmarkEnd w:id="0"/>
      <w:r w:rsidRPr="00742597">
        <w:rPr>
          <w:rFonts w:ascii="Times New Roman" w:eastAsia="Times New Roman" w:hAnsi="Times New Roman" w:cs="Times New Roman"/>
          <w:kern w:val="0"/>
          <w:sz w:val="24"/>
          <w:szCs w:val="24"/>
          <w:lang w:eastAsia="ru-RU"/>
          <w14:ligatures w14:val="none"/>
        </w:rPr>
        <w:t>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устройствах самообслуживания (банкомат, инфокиоск) при заключении Договора.</w:t>
      </w:r>
    </w:p>
    <w:p w14:paraId="6F4221C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Размер процентов по вкладу (депозиту) определяется с применением фиксированной годовой процентной ставки.</w:t>
      </w:r>
    </w:p>
    <w:p w14:paraId="5717735D"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Конкретный размер процентов по вкладу (депозиту) на дату заключения настоящего Договора указывается Вкладополучателем в поле «Процентная ставка (годовых)» при заключении Договора в дистанционных каналах или в поле «Размер % ставки» при заключении Договора в устройствах самообслуживания (банкомат, инфокиоск).</w:t>
      </w:r>
    </w:p>
    <w:p w14:paraId="39B19220"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bookmarkStart w:id="1" w:name="Par148"/>
      <w:bookmarkEnd w:id="1"/>
      <w:r w:rsidRPr="00742597">
        <w:rPr>
          <w:rFonts w:ascii="Times New Roman" w:eastAsia="Times New Roman" w:hAnsi="Times New Roman" w:cs="Times New Roman"/>
          <w:kern w:val="0"/>
          <w:sz w:val="24"/>
          <w:szCs w:val="24"/>
          <w:lang w:eastAsia="ru-RU"/>
          <w14:ligatures w14:val="none"/>
        </w:rPr>
        <w:t>1.4. Размер минимальной суммы первоначального взноса во вклад (депозит) составляет 200 (двести) китайских юаней.</w:t>
      </w:r>
    </w:p>
    <w:p w14:paraId="6C3F9935"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2" w:name="Par149"/>
      <w:bookmarkEnd w:id="2"/>
      <w:r w:rsidRPr="00742597">
        <w:rPr>
          <w:rFonts w:ascii="Times New Roman" w:eastAsia="Times New Roman" w:hAnsi="Times New Roman" w:cs="Times New Roman"/>
          <w:kern w:val="0"/>
          <w:sz w:val="24"/>
          <w:szCs w:val="24"/>
          <w:lang w:eastAsia="ru-RU"/>
          <w14:ligatures w14:val="none"/>
        </w:rPr>
        <w:t>1.5. Срок хранения денежных средств на счете по учету вклада (депозита) определяется в дистанционных каналах Вкладчиком самостоятельно и в зависимости от выбора Вкладчика может составлять: 95, 185, 370, 735 календарных дней.</w:t>
      </w:r>
    </w:p>
    <w:p w14:paraId="5EE5804F"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w:t>
      </w:r>
    </w:p>
    <w:p w14:paraId="257852DB"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3" w:name="Par153"/>
      <w:bookmarkEnd w:id="3"/>
      <w:r w:rsidRPr="00742597">
        <w:rPr>
          <w:rFonts w:ascii="Times New Roman" w:eastAsia="Times New Roman" w:hAnsi="Times New Roman" w:cs="Times New Roman"/>
          <w:kern w:val="0"/>
          <w:sz w:val="24"/>
          <w:szCs w:val="24"/>
          <w:lang w:eastAsia="ru-RU"/>
          <w14:ligatures w14:val="none"/>
        </w:rPr>
        <w:t>95-й календарный день со дня акцепта настоящей публичной оферты, при открытии вклада (депозита) сроком хранения 95 календарных дней;</w:t>
      </w:r>
    </w:p>
    <w:p w14:paraId="140F7494"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185-й календарный день со дня акцепта настоящей публичной оферты, при открытии вклада (депозита) сроком хранения 185 календарных дней;</w:t>
      </w:r>
    </w:p>
    <w:p w14:paraId="2FF7FD27"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370-й календарный день со дня акцепта настоящей публичной оферты, при открытии вклада (депозита) сроком хранения 370 календарных дней;</w:t>
      </w:r>
    </w:p>
    <w:p w14:paraId="57B77B29"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735-й календарный день со дня акцепта настоящей публичной оферты, при открытии вклада (депозита) сроком хранения 735 календарных дней.</w:t>
      </w:r>
    </w:p>
    <w:p w14:paraId="34FCC45D"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в китайских юанях, выбранный Вкладчиком самостоятельно в дистанционных каналах в поле «Возврат депозита» или в устройствах самообслуживания (банкомат, инфокиоск) в поле «Счет для перечисления % и/или остатка вклада» при заключении Договора, в соответствии с порядком, предусмотренным частью второй настоящего пункта настоящего Договора. В день указанного перечисления счет по учету вклада (депозита) закрывается.</w:t>
      </w:r>
    </w:p>
    <w:p w14:paraId="6005EFE9"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Вкладополучателя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Вкладополучателя не позднее 3 рабочих дней, предшествующих дате возврата вклада (депозита).</w:t>
      </w:r>
    </w:p>
    <w:p w14:paraId="5ED1AC76"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2CD21D8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если дата наступления срока возврата вклада (депозита) приходится на общеустановленные выходные, праздничные дни, то перевод (списание) денежных средств с </w:t>
      </w:r>
      <w:r w:rsidRPr="00742597">
        <w:rPr>
          <w:rFonts w:ascii="Times New Roman" w:eastAsia="Times New Roman" w:hAnsi="Times New Roman" w:cs="Times New Roman"/>
          <w:kern w:val="0"/>
          <w:sz w:val="24"/>
          <w:szCs w:val="24"/>
          <w:lang w:eastAsia="ru-RU"/>
          <w14:ligatures w14:val="none"/>
        </w:rPr>
        <w:lastRenderedPageBreak/>
        <w:t>счета по учету вклада (депозита) производится в первый рабочий день, следующий за выходным, праздничным днем;</w:t>
      </w:r>
    </w:p>
    <w:p w14:paraId="13C2DA9F"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и зачисление на текущий счет с БПК производится не позднее рабочего дня, следующего за днем списания денежных средств со счета по учету вклада (депозита).</w:t>
      </w:r>
    </w:p>
    <w:p w14:paraId="3549C9C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4" w:name="Par158"/>
      <w:bookmarkEnd w:id="4"/>
      <w:r w:rsidRPr="00742597">
        <w:rPr>
          <w:rFonts w:ascii="Times New Roman" w:eastAsia="Times New Roman" w:hAnsi="Times New Roman" w:cs="Times New Roman"/>
          <w:kern w:val="0"/>
          <w:sz w:val="24"/>
          <w:szCs w:val="24"/>
          <w:lang w:eastAsia="ru-RU"/>
          <w14:ligatures w14:val="none"/>
        </w:rPr>
        <w:t>1.7. В зависимости от установленного Договором срока хранения вклада (депозита), пополнение вклада (депозита) допускается:</w:t>
      </w:r>
    </w:p>
    <w:p w14:paraId="6ACF6E40"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 в дату заключения Договора и следующие за ней 59 календарных дней;</w:t>
      </w:r>
    </w:p>
    <w:p w14:paraId="32C5709B"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 в дату заключения Договора и следующие за ней 149 календарных дней;</w:t>
      </w:r>
    </w:p>
    <w:p w14:paraId="5B7DBEC0"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 в дату заключения Договора и следующие за ней 334 календарных дня;</w:t>
      </w:r>
    </w:p>
    <w:p w14:paraId="020BC0CB"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 в дату заключения Договора и следующие за ней 364 календарных дня.</w:t>
      </w:r>
    </w:p>
    <w:p w14:paraId="17EFD496"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Пополнение вклада (депозита) допускается до принятия Вкладополучателем решения о прекращении (приостановлении) приема дополнительных взносов во вклад (депозит).</w:t>
      </w:r>
    </w:p>
    <w:p w14:paraId="66BB31BE"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в том числе сумм капитализированных (ранее начисленных и причисленных к сумме вклада (депозита)) и невостребованных процентов. </w:t>
      </w:r>
    </w:p>
    <w:p w14:paraId="3670402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0B5A1B39"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фиксированной годовой процентной ставке, которая составляет 0,01% годовых.</w:t>
      </w:r>
    </w:p>
    <w:p w14:paraId="1AD30146"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2BE48A4F"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1.9. Возврат вклада (депозита) до наступления срока его возврата осуществляется только с согласия Вкладополучателя или в случае списания денежных средств со вклада (депозита) в бесспорном порядке в соответствии с законодательством.</w:t>
      </w:r>
    </w:p>
    <w:p w14:paraId="799AD52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1.10. В случае возврата суммы вклада (депозита) до истечения срока его возврата по требованию Вкладчика с согласия Вкладополучателя, а также в иных случаях, предусмотренных законодательством, проценты по вкладу (депозиту) за период его фактического хранения начисляются по фиксированной годовой процентной ставке, которая составляет 0,01% годовых.</w:t>
      </w:r>
    </w:p>
    <w:p w14:paraId="43F06547"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lastRenderedPageBreak/>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786A377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При досрочном возврате вклада (депозита) в случаях, предусмотренных частью первой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1DDEFF44"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1.11. За несвоевременный возврат (по вине Вкладополучателя) вклада (депозита) или несвоевременную выплату (по вине Вкладополучателя) начисленных процентов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0EF3932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1.12.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Вкладополучатель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3161ACB1"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1.13. Порядок изменения размера процентов по вкладу (депозиту):</w:t>
      </w:r>
    </w:p>
    <w:p w14:paraId="0B2AD480"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Вкладополучатель не вправе в одностороннем порядке уменьшить размер процентов по вкладу (депозиту), определенный с применением фиксированной годовой процентной ставки.</w:t>
      </w:r>
    </w:p>
    <w:p w14:paraId="0526EFF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41CFC84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1.15. </w:t>
      </w:r>
      <w:r w:rsidRPr="00742597">
        <w:rPr>
          <w:rFonts w:ascii="Times New Roman" w:eastAsia="Times New Roman" w:hAnsi="Times New Roman" w:cs="Times New Roman"/>
          <w:color w:val="000000"/>
          <w:kern w:val="0"/>
          <w:sz w:val="24"/>
          <w:szCs w:val="24"/>
          <w:bdr w:val="none" w:sz="0" w:space="0" w:color="auto" w:frame="1"/>
          <w:lang w:eastAsia="ru-RU"/>
          <w14:ligatures w14:val="none"/>
        </w:rPr>
        <w:t>1.15. Настоящий Договор составлен в одном экземпляре в форме документа в электронном виде, записанный на электронном носителе информации, который хранится у Вкладополучателя.</w:t>
      </w:r>
    </w:p>
    <w:p w14:paraId="5B43B39F" w14:textId="77777777" w:rsidR="00742597" w:rsidRPr="00742597" w:rsidRDefault="00742597" w:rsidP="00742597">
      <w:pPr>
        <w:autoSpaceDE w:val="0"/>
        <w:spacing w:after="0" w:line="240" w:lineRule="auto"/>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2. ПРАВА И ОБЯЗАННОСТИ СТОРОН</w:t>
      </w:r>
    </w:p>
    <w:p w14:paraId="4F4EB473"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2.1. Вкладополучатель обязуется:</w:t>
      </w:r>
    </w:p>
    <w:p w14:paraId="196D89E1"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2.1.1. начислять и выплачивать проценты по вкладу (депозиту) в размере, определенном настоящим Договором по истечении каждых 15 календарных дней, начиная со дня поступления суммы вклада (депозита) на счет по учету вклада (депозита).</w:t>
      </w:r>
    </w:p>
    <w:p w14:paraId="1A4F380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Проценты по вкладу (депозиту) выплачиваются путем причисления к сумме вклада (депозита) (капитализации).</w:t>
      </w:r>
    </w:p>
    <w:p w14:paraId="6C247233"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2.1.2. возвратить вклад (депозит) в порядке, определенном настоящим Договором;</w:t>
      </w:r>
    </w:p>
    <w:p w14:paraId="4D3E07B0"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5FB9B9D6"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lastRenderedPageBreak/>
        <w:t>2.2. Вкладчик обязуется информировать Вкладополучателя обо всех изменениях данных документа, удостоверяющего его личность, и адреса в срок до 30 (тридцати) календарных дней со дня изменения.</w:t>
      </w:r>
    </w:p>
    <w:p w14:paraId="731B2AD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2.3. Вкладополучатель имеет право:</w:t>
      </w:r>
    </w:p>
    <w:p w14:paraId="74479415"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2.3.1. в одностороннем порядке </w:t>
      </w:r>
      <w:r w:rsidRPr="00742597">
        <w:rPr>
          <w:rFonts w:ascii="Times New Roman" w:eastAsia="Times New Roman" w:hAnsi="Times New Roman" w:cs="Times New Roman"/>
          <w:color w:val="000000"/>
          <w:kern w:val="0"/>
          <w:sz w:val="24"/>
          <w:szCs w:val="24"/>
          <w:lang w:eastAsia="ru-RU"/>
          <w14:ligatures w14:val="none"/>
        </w:rPr>
        <w:t>изменять номер счета по учету вклада (депозита)</w:t>
      </w:r>
      <w:r w:rsidRPr="00742597">
        <w:rPr>
          <w:rFonts w:ascii="Times New Roman" w:eastAsia="Times New Roman" w:hAnsi="Times New Roman" w:cs="Times New Roman"/>
          <w:kern w:val="0"/>
          <w:sz w:val="24"/>
          <w:szCs w:val="24"/>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Вкладополучателя,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7908CDF4"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61D2123C"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531266BB"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Вкладополучателем, используя при этом любые средства связи, включая телефонные звонки работников Вкладополучателя, SMS-сообщения на номер мобильного телефона и сообщения на адрес электронной почты, предоставленные Вкладополучателю.</w:t>
      </w:r>
    </w:p>
    <w:p w14:paraId="03FBF319"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2.4. Вкладчик имеет право:</w:t>
      </w:r>
    </w:p>
    <w:p w14:paraId="73A9AD6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2.4.1. пополнять вклад (депозит) в соответствии с п. 1.7 настоящего Договора путем внесения дополнительных взносов, если Вкладополучателем не приостановлен (прекращен) прием дополнительных взносов.</w:t>
      </w:r>
    </w:p>
    <w:p w14:paraId="4F6EC99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Приходные операции осуществляются только в безналичной форме путем перечисления с текущего счета с БПК в соответствии с законодательством. Сумма приходных операций по вкладу (депозиту) не может быть менее 50 (пятидесяти) китайских юаней;</w:t>
      </w:r>
    </w:p>
    <w:p w14:paraId="6837CEDD"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Расходные операции по вкладу (депозиту) не предусмотрены.</w:t>
      </w:r>
    </w:p>
    <w:p w14:paraId="4007D28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2.4.2. получать выписки из счета по учету вклада (депозита);</w:t>
      </w:r>
    </w:p>
    <w:p w14:paraId="07250BA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Вкладополучателя, если иное не установлено Вкладополучателем и (или) законодательством;</w:t>
      </w:r>
    </w:p>
    <w:p w14:paraId="333D6B8D"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2.4.4. потребовать, а Вкладополучатель обязан предоставить по требованию Вкладчика не позднее 5 (пяти) календарных дней с момента обращения в подразделение Вкладополучателя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5653BE30"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1"/>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Документом, подтверждающим факт заключения настоящего Договора посредством дистанционных каналов или устройств самообслуживания (банкомат, инфокиоск),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устройств </w:t>
      </w:r>
      <w:r w:rsidRPr="00742597">
        <w:rPr>
          <w:rFonts w:ascii="Times New Roman" w:eastAsia="Times New Roman" w:hAnsi="Times New Roman" w:cs="Times New Roman"/>
          <w:kern w:val="1"/>
          <w:sz w:val="24"/>
          <w:szCs w:val="24"/>
          <w:lang w:eastAsia="ru-RU"/>
          <w14:ligatures w14:val="none"/>
        </w:rPr>
        <w:lastRenderedPageBreak/>
        <w:t>самообслуживания (банкомат, инфокиоск), (т.е. копия документа в электронном виде), заверенный подписью уполномоченного работника Вкладополучателя в порядке, установленном законодательством и локальными правовыми актами Вкладополучателя.</w:t>
      </w:r>
    </w:p>
    <w:p w14:paraId="65B41997"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1"/>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Датой предоставления Вкладчику документа, подтверждающего факт заключения настоящего Договора посредством дистанционных каналов или устройств самообслуживания (банкомат, инфокиоск), Стороны признают дату регистрации указанного документа Вкладополучателем.                                                         </w:t>
      </w:r>
    </w:p>
    <w:p w14:paraId="4946B41C" w14:textId="77777777" w:rsidR="00742597" w:rsidRPr="00742597" w:rsidRDefault="00742597" w:rsidP="00742597">
      <w:pPr>
        <w:autoSpaceDE w:val="0"/>
        <w:spacing w:after="0" w:line="240" w:lineRule="auto"/>
        <w:jc w:val="center"/>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3. ПОРЯДОК НАЧИСЛЕНИЯ И ВЫПЛАТЫ ПРОЦЕНТОВ ПО ВКЛАДУ (ДЕПОЗИТУ)</w:t>
      </w:r>
    </w:p>
    <w:p w14:paraId="3878727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7FCCD07E"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3.2. Проценты по вкладу (депозиту) начисляются Вкладополучателем ежемесячно со дня поступления суммы вклада (депозита) на счет по учету вклада (депозита) Вкладчика включительно по день, предшествующий дню возврата вклада (депозита). </w:t>
      </w:r>
    </w:p>
    <w:p w14:paraId="6F675C9E"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6B591A7F" w14:textId="77777777" w:rsidR="00742597" w:rsidRPr="00742597" w:rsidRDefault="00742597" w:rsidP="00742597">
      <w:pPr>
        <w:autoSpaceDE w:val="0"/>
        <w:spacing w:after="0" w:line="240" w:lineRule="auto"/>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4. ДОПОЛНИТЕЛЬНЫЕ УСЛОВИЯ</w:t>
      </w:r>
    </w:p>
    <w:p w14:paraId="545A7924"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2DE62F6C"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72B617CD"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наследником по закону или завещанию в любом подразделении Вкладополучателя.</w:t>
      </w:r>
    </w:p>
    <w:p w14:paraId="4EBBFDF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4.2. Возврат вклада (депозита) до наступления срока его возврата осуществляется только с согласия Вкладополучателя в порядке и на условиях, предусмотренных настоящим Договором. Условия Договора могут быть изменены по соглашению Вкладчика и Вкладополучателя, а также по требованию Вкладчика или Вкладополучателя в случае вступления в силу нормативных правовых актов, изменяющих порядок регулирования данных правоотношений и имеющих обратную силу.</w:t>
      </w:r>
    </w:p>
    <w:p w14:paraId="1D0A0B1A"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2558A449"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Вкладополучателя,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Вкладополучателем Вкладчику суммы вклада (депозита) и начисленных процентов по вкладу (депозиту) (закрытия счета по учету вклада (депозита)).</w:t>
      </w:r>
    </w:p>
    <w:p w14:paraId="54A35511"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Вкладополучателем Вкладчику в порядке, установленным Вкладополучателем.</w:t>
      </w:r>
    </w:p>
    <w:p w14:paraId="1903512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lastRenderedPageBreak/>
        <w:t>4.5. Заключением настоящего Договора Вкладчик уведомлен и согласен с тем, что Вкладополучателем обеспечивается соблюдение требований Закона США «О налогообложении иностранных счетов» (FATCA).</w:t>
      </w:r>
    </w:p>
    <w:p w14:paraId="2F4C44A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4.6. Вкладополучатель имеет право устанавливать поощрение в виде дополнительного дохода (в том числе в виде процента, выплачиваемого Вкладополучателем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1BF31A4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4.7. Вкладополучатель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Вкладополучателя.</w:t>
      </w:r>
    </w:p>
    <w:p w14:paraId="58430A0D" w14:textId="77777777" w:rsidR="00742597" w:rsidRPr="00742597" w:rsidRDefault="00742597" w:rsidP="00742597">
      <w:pPr>
        <w:autoSpaceDE w:val="0"/>
        <w:spacing w:after="0" w:line="240" w:lineRule="auto"/>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5. ОСОБЫЕ УСЛОВИЯ</w:t>
      </w:r>
    </w:p>
    <w:p w14:paraId="1EE577C8"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5.1. Возврат вклада (депозита) и (или) выплата процентов по вкладу (депозиту) осуществляется Вкладополучателем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6430EC13"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При получении Вкладополучателем информации посредством АИС ИДО о неисполненных денежных обязательствах Вкладчика Вкладополучатель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43DD8C7D"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25636D5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5.3. Вкладополучатель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 выданной Национальным банком Республики Беларусь.</w:t>
      </w:r>
    </w:p>
    <w:p w14:paraId="4F2F2D70" w14:textId="77777777" w:rsidR="006E5C39" w:rsidRDefault="006E5C39"/>
    <w:sectPr w:rsidR="006E5C39" w:rsidSect="00742597">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97"/>
    <w:rsid w:val="00582393"/>
    <w:rsid w:val="006E5C39"/>
    <w:rsid w:val="00742597"/>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DC69"/>
  <w15:chartTrackingRefBased/>
  <w15:docId w15:val="{B25FEEC8-45A4-4A5E-B75D-EBE7F501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2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25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25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25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25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25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25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25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25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425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25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25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25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25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2597"/>
    <w:rPr>
      <w:rFonts w:eastAsiaTheme="majorEastAsia" w:cstheme="majorBidi"/>
      <w:color w:val="595959" w:themeColor="text1" w:themeTint="A6"/>
    </w:rPr>
  </w:style>
  <w:style w:type="character" w:customStyle="1" w:styleId="80">
    <w:name w:val="Заголовок 8 Знак"/>
    <w:basedOn w:val="a0"/>
    <w:link w:val="8"/>
    <w:uiPriority w:val="9"/>
    <w:semiHidden/>
    <w:rsid w:val="007425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2597"/>
    <w:rPr>
      <w:rFonts w:eastAsiaTheme="majorEastAsia" w:cstheme="majorBidi"/>
      <w:color w:val="272727" w:themeColor="text1" w:themeTint="D8"/>
    </w:rPr>
  </w:style>
  <w:style w:type="paragraph" w:styleId="a3">
    <w:name w:val="Title"/>
    <w:basedOn w:val="a"/>
    <w:next w:val="a"/>
    <w:link w:val="a4"/>
    <w:uiPriority w:val="10"/>
    <w:qFormat/>
    <w:rsid w:val="00742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2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5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25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2597"/>
    <w:pPr>
      <w:spacing w:before="160"/>
      <w:jc w:val="center"/>
    </w:pPr>
    <w:rPr>
      <w:i/>
      <w:iCs/>
      <w:color w:val="404040" w:themeColor="text1" w:themeTint="BF"/>
    </w:rPr>
  </w:style>
  <w:style w:type="character" w:customStyle="1" w:styleId="22">
    <w:name w:val="Цитата 2 Знак"/>
    <w:basedOn w:val="a0"/>
    <w:link w:val="21"/>
    <w:uiPriority w:val="29"/>
    <w:rsid w:val="00742597"/>
    <w:rPr>
      <w:i/>
      <w:iCs/>
      <w:color w:val="404040" w:themeColor="text1" w:themeTint="BF"/>
    </w:rPr>
  </w:style>
  <w:style w:type="paragraph" w:styleId="a7">
    <w:name w:val="List Paragraph"/>
    <w:basedOn w:val="a"/>
    <w:uiPriority w:val="34"/>
    <w:qFormat/>
    <w:rsid w:val="00742597"/>
    <w:pPr>
      <w:ind w:left="720"/>
      <w:contextualSpacing/>
    </w:pPr>
  </w:style>
  <w:style w:type="character" w:styleId="a8">
    <w:name w:val="Intense Emphasis"/>
    <w:basedOn w:val="a0"/>
    <w:uiPriority w:val="21"/>
    <w:qFormat/>
    <w:rsid w:val="00742597"/>
    <w:rPr>
      <w:i/>
      <w:iCs/>
      <w:color w:val="2F5496" w:themeColor="accent1" w:themeShade="BF"/>
    </w:rPr>
  </w:style>
  <w:style w:type="paragraph" w:styleId="a9">
    <w:name w:val="Intense Quote"/>
    <w:basedOn w:val="a"/>
    <w:next w:val="a"/>
    <w:link w:val="aa"/>
    <w:uiPriority w:val="30"/>
    <w:qFormat/>
    <w:rsid w:val="00742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42597"/>
    <w:rPr>
      <w:i/>
      <w:iCs/>
      <w:color w:val="2F5496" w:themeColor="accent1" w:themeShade="BF"/>
    </w:rPr>
  </w:style>
  <w:style w:type="character" w:styleId="ab">
    <w:name w:val="Intense Reference"/>
    <w:basedOn w:val="a0"/>
    <w:uiPriority w:val="32"/>
    <w:qFormat/>
    <w:rsid w:val="00742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3521</Words>
  <Characters>20073</Characters>
  <Application>Microsoft Office Word</Application>
  <DocSecurity>0</DocSecurity>
  <Lines>167</Lines>
  <Paragraphs>47</Paragraphs>
  <ScaleCrop>false</ScaleCrop>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2025-05-22T13:38:00Z</dcterms:created>
  <dcterms:modified xsi:type="dcterms:W3CDTF">2025-05-22T13:38:00Z</dcterms:modified>
</cp:coreProperties>
</file>