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AAC5" w14:textId="77777777" w:rsidR="0074348A" w:rsidRPr="0074348A" w:rsidRDefault="0074348A" w:rsidP="0074348A">
      <w:pPr>
        <w:suppressAutoHyphens/>
        <w:spacing w:after="0" w:line="240" w:lineRule="auto"/>
        <w:jc w:val="center"/>
        <w:rPr>
          <w:rFonts w:ascii="Times New Roman" w:eastAsia="Times New Roman" w:hAnsi="Times New Roman" w:cs="Times New Roman"/>
          <w:b/>
          <w:sz w:val="24"/>
          <w:szCs w:val="24"/>
          <w:lang w:eastAsia="ru-RU"/>
          <w14:ligatures w14:val="none"/>
        </w:rPr>
      </w:pPr>
      <w:r w:rsidRPr="0074348A">
        <w:rPr>
          <w:rFonts w:ascii="Times New Roman" w:eastAsia="Times New Roman" w:hAnsi="Times New Roman" w:cs="Times New Roman"/>
          <w:b/>
          <w:sz w:val="24"/>
          <w:szCs w:val="24"/>
          <w:lang w:eastAsia="ru-RU"/>
          <w14:ligatures w14:val="none"/>
        </w:rPr>
        <w:t xml:space="preserve">ДОГОВОР СРОЧНОГО ОТЗЫВНОГО БАНКОВСКОГО ВКЛАДА (ДЕПОЗИТА) </w:t>
      </w:r>
    </w:p>
    <w:p w14:paraId="13244081" w14:textId="77777777" w:rsidR="0074348A" w:rsidRPr="0074348A" w:rsidRDefault="0074348A" w:rsidP="0074348A">
      <w:pPr>
        <w:suppressAutoHyphens/>
        <w:spacing w:after="0" w:line="240" w:lineRule="auto"/>
        <w:jc w:val="center"/>
        <w:rPr>
          <w:rFonts w:ascii="Times New Roman" w:eastAsia="Times New Roman" w:hAnsi="Times New Roman" w:cs="Times New Roman"/>
          <w:b/>
          <w:sz w:val="24"/>
          <w:szCs w:val="24"/>
          <w:lang w:eastAsia="ru-RU"/>
          <w14:ligatures w14:val="none"/>
        </w:rPr>
      </w:pPr>
      <w:r w:rsidRPr="0074348A">
        <w:rPr>
          <w:rFonts w:ascii="Times New Roman" w:eastAsia="Times New Roman" w:hAnsi="Times New Roman" w:cs="Times New Roman"/>
          <w:b/>
          <w:sz w:val="24"/>
          <w:szCs w:val="24"/>
          <w:lang w:eastAsia="ru-RU"/>
          <w14:ligatures w14:val="none"/>
        </w:rPr>
        <w:t>«ПЛЮС К НАКОПЛЕНИЯМ» №</w:t>
      </w:r>
    </w:p>
    <w:p w14:paraId="70CB4EEE" w14:textId="77777777" w:rsidR="0074348A" w:rsidRPr="0074348A" w:rsidRDefault="0074348A" w:rsidP="0074348A">
      <w:pPr>
        <w:suppressAutoHyphens/>
        <w:spacing w:after="0" w:line="240" w:lineRule="auto"/>
        <w:jc w:val="center"/>
        <w:rPr>
          <w:rFonts w:ascii="Times New Roman" w:eastAsia="Times New Roman" w:hAnsi="Times New Roman" w:cs="Times New Roman"/>
          <w:b/>
          <w:sz w:val="24"/>
          <w:szCs w:val="24"/>
          <w:lang w:eastAsia="ru-RU"/>
          <w14:ligatures w14:val="none"/>
        </w:rPr>
      </w:pPr>
      <w:r w:rsidRPr="0074348A">
        <w:rPr>
          <w:rFonts w:ascii="Times New Roman" w:eastAsia="Times New Roman" w:hAnsi="Times New Roman" w:cs="Times New Roman"/>
          <w:b/>
          <w:sz w:val="24"/>
          <w:szCs w:val="24"/>
          <w:lang w:eastAsia="ru-RU"/>
          <w14:ligatures w14:val="none"/>
        </w:rPr>
        <w:t>(белорусские рубли)</w:t>
      </w:r>
    </w:p>
    <w:p w14:paraId="429FF7E6" w14:textId="77777777" w:rsidR="0074348A" w:rsidRPr="0074348A" w:rsidRDefault="0074348A" w:rsidP="0074348A">
      <w:pPr>
        <w:suppressAutoHyphens/>
        <w:spacing w:after="0" w:line="240" w:lineRule="auto"/>
        <w:jc w:val="center"/>
        <w:rPr>
          <w:rFonts w:ascii="Times New Roman" w:eastAsia="Times New Roman" w:hAnsi="Times New Roman" w:cs="Times New Roman"/>
          <w:b/>
          <w:sz w:val="24"/>
          <w:szCs w:val="24"/>
          <w:lang w:eastAsia="ru-RU"/>
          <w14:ligatures w14:val="none"/>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74348A" w:rsidRPr="0074348A" w14:paraId="029C3AFB" w14:textId="77777777" w:rsidTr="005C6061">
        <w:trPr>
          <w:trHeight w:val="229"/>
        </w:trPr>
        <w:tc>
          <w:tcPr>
            <w:tcW w:w="4819" w:type="dxa"/>
            <w:hideMark/>
          </w:tcPr>
          <w:p w14:paraId="0DF5FAB7" w14:textId="77777777" w:rsidR="0074348A" w:rsidRPr="0074348A" w:rsidRDefault="0074348A" w:rsidP="0074348A">
            <w:pPr>
              <w:suppressAutoHyphens/>
              <w:spacing w:after="0" w:line="252" w:lineRule="auto"/>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г. ___________</w:t>
            </w:r>
          </w:p>
        </w:tc>
        <w:tc>
          <w:tcPr>
            <w:tcW w:w="4927" w:type="dxa"/>
            <w:hideMark/>
          </w:tcPr>
          <w:p w14:paraId="309FEEE3" w14:textId="77777777" w:rsidR="0074348A" w:rsidRPr="0074348A" w:rsidRDefault="0074348A" w:rsidP="0074348A">
            <w:pPr>
              <w:suppressAutoHyphens/>
              <w:spacing w:after="0" w:line="252" w:lineRule="auto"/>
              <w:jc w:val="right"/>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«___» _______________20__ г.</w:t>
            </w:r>
          </w:p>
        </w:tc>
      </w:tr>
      <w:tr w:rsidR="0074348A" w:rsidRPr="0074348A" w14:paraId="4EA00397" w14:textId="77777777" w:rsidTr="005C6061">
        <w:trPr>
          <w:trHeight w:val="229"/>
        </w:trPr>
        <w:tc>
          <w:tcPr>
            <w:tcW w:w="4819" w:type="dxa"/>
          </w:tcPr>
          <w:p w14:paraId="3E8F71B8" w14:textId="77777777" w:rsidR="0074348A" w:rsidRPr="0074348A" w:rsidRDefault="0074348A" w:rsidP="0074348A">
            <w:pPr>
              <w:suppressAutoHyphens/>
              <w:spacing w:after="0" w:line="252" w:lineRule="auto"/>
              <w:rPr>
                <w:rFonts w:ascii="Times New Roman" w:eastAsia="Times New Roman" w:hAnsi="Times New Roman" w:cs="Times New Roman"/>
                <w:sz w:val="24"/>
                <w:szCs w:val="24"/>
                <w14:ligatures w14:val="none"/>
              </w:rPr>
            </w:pPr>
          </w:p>
        </w:tc>
        <w:tc>
          <w:tcPr>
            <w:tcW w:w="4927" w:type="dxa"/>
          </w:tcPr>
          <w:p w14:paraId="200A8514" w14:textId="77777777" w:rsidR="0074348A" w:rsidRPr="0074348A" w:rsidRDefault="0074348A" w:rsidP="0074348A">
            <w:pPr>
              <w:suppressAutoHyphens/>
              <w:spacing w:after="0" w:line="252" w:lineRule="auto"/>
              <w:jc w:val="right"/>
              <w:rPr>
                <w:rFonts w:ascii="Times New Roman" w:eastAsia="Times New Roman" w:hAnsi="Times New Roman" w:cs="Times New Roman"/>
                <w:sz w:val="24"/>
                <w:szCs w:val="24"/>
                <w14:ligatures w14:val="none"/>
              </w:rPr>
            </w:pPr>
          </w:p>
        </w:tc>
      </w:tr>
    </w:tbl>
    <w:p w14:paraId="6BB6A1F4"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w:t>
      </w:r>
      <w:r w:rsidRPr="0074348A">
        <w:rPr>
          <w:rFonts w:ascii="Times New Roman" w:eastAsia="Times New Roman" w:hAnsi="Times New Roman" w:cs="Times New Roman"/>
          <w:kern w:val="0"/>
          <w:sz w:val="24"/>
          <w:szCs w:val="24"/>
          <w:lang w:eastAsia="ru-RU"/>
          <w14:ligatures w14:val="none"/>
        </w:rPr>
        <w:t xml:space="preserve">договор срочного отзывного банковского вклада (депозита) (далее – </w:t>
      </w:r>
      <w:r w:rsidRPr="0074348A">
        <w:rPr>
          <w:rFonts w:ascii="Times New Roman" w:eastAsia="Times New Roman" w:hAnsi="Times New Roman" w:cs="Times New Roman"/>
          <w:sz w:val="24"/>
          <w:szCs w:val="24"/>
          <w:lang w:eastAsia="ru-RU"/>
          <w14:ligatures w14:val="none"/>
        </w:rPr>
        <w:t xml:space="preserve"> Договор) о нижеследующем:</w:t>
      </w:r>
    </w:p>
    <w:p w14:paraId="586FEF45"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 Вкладчик вносит наличными или перечисляет в безналичной форме денежные средства в валюте вклада (депозита) на счет по учету вклада (депозита) №</w:t>
      </w:r>
      <w:r w:rsidRPr="0074348A">
        <w:rPr>
          <w:rFonts w:ascii="Times New Roman" w:eastAsia="Times New Roman" w:hAnsi="Times New Roman" w:cs="Times New Roman"/>
          <w:sz w:val="24"/>
          <w:szCs w:val="24"/>
          <w:lang w:val="en-GB" w:eastAsia="ru-RU"/>
          <w14:ligatures w14:val="none"/>
        </w:rPr>
        <w:t> </w:t>
      </w:r>
      <w:r w:rsidRPr="0074348A">
        <w:rPr>
          <w:rFonts w:ascii="Times New Roman" w:eastAsia="Times New Roman" w:hAnsi="Times New Roman" w:cs="Times New Roman"/>
          <w:sz w:val="24"/>
          <w:szCs w:val="24"/>
          <w:lang w:eastAsia="ru-RU"/>
          <w14:ligatures w14:val="none"/>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593B1DFB"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2. Вид Договора: договор срочного отзывного банковского вклада (депозита).</w:t>
      </w:r>
    </w:p>
    <w:p w14:paraId="4BF9FFF3"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3.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74348A" w:rsidRPr="0074348A" w14:paraId="4A8FE63A" w14:textId="77777777" w:rsidTr="005C6061">
        <w:trPr>
          <w:trHeight w:val="458"/>
        </w:trPr>
        <w:tc>
          <w:tcPr>
            <w:tcW w:w="3168" w:type="dxa"/>
            <w:tcBorders>
              <w:top w:val="single" w:sz="4" w:space="0" w:color="auto"/>
              <w:left w:val="single" w:sz="4" w:space="0" w:color="auto"/>
              <w:bottom w:val="single" w:sz="4" w:space="0" w:color="auto"/>
              <w:right w:val="single" w:sz="4" w:space="0" w:color="auto"/>
            </w:tcBorders>
            <w:hideMark/>
          </w:tcPr>
          <w:p w14:paraId="50DCD7FB" w14:textId="77777777" w:rsidR="0074348A" w:rsidRPr="0074348A" w:rsidRDefault="0074348A" w:rsidP="0074348A">
            <w:pPr>
              <w:suppressAutoHyphens/>
              <w:spacing w:after="0" w:line="252" w:lineRule="auto"/>
              <w:ind w:firstLine="142"/>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435695B2" w14:textId="77777777" w:rsidR="0074348A" w:rsidRPr="0074348A" w:rsidRDefault="0074348A" w:rsidP="0074348A">
            <w:pPr>
              <w:suppressAutoHyphens/>
              <w:spacing w:after="0" w:line="252" w:lineRule="auto"/>
              <w:ind w:firstLine="142"/>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6BB99B83" w14:textId="77777777" w:rsidR="0074348A" w:rsidRPr="0074348A" w:rsidRDefault="0074348A" w:rsidP="0074348A">
            <w:pPr>
              <w:suppressAutoHyphens/>
              <w:spacing w:after="0" w:line="252" w:lineRule="auto"/>
              <w:ind w:firstLine="142"/>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Валюта вклада (депозита)</w:t>
            </w:r>
          </w:p>
        </w:tc>
      </w:tr>
      <w:tr w:rsidR="0074348A" w:rsidRPr="0074348A" w14:paraId="509B92CE" w14:textId="77777777" w:rsidTr="005C6061">
        <w:trPr>
          <w:trHeight w:val="229"/>
        </w:trPr>
        <w:tc>
          <w:tcPr>
            <w:tcW w:w="3168" w:type="dxa"/>
            <w:tcBorders>
              <w:top w:val="single" w:sz="4" w:space="0" w:color="auto"/>
              <w:left w:val="single" w:sz="4" w:space="0" w:color="auto"/>
              <w:bottom w:val="single" w:sz="4" w:space="0" w:color="auto"/>
              <w:right w:val="single" w:sz="4" w:space="0" w:color="auto"/>
            </w:tcBorders>
            <w:hideMark/>
          </w:tcPr>
          <w:p w14:paraId="0D801FCE" w14:textId="77777777" w:rsidR="0074348A" w:rsidRPr="0074348A" w:rsidRDefault="0074348A" w:rsidP="0074348A">
            <w:pPr>
              <w:suppressAutoHyphens/>
              <w:spacing w:after="0" w:line="252" w:lineRule="auto"/>
              <w:ind w:firstLine="709"/>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0750E86C" w14:textId="77777777" w:rsidR="0074348A" w:rsidRPr="0074348A" w:rsidRDefault="0074348A" w:rsidP="0074348A">
            <w:pPr>
              <w:suppressAutoHyphens/>
              <w:spacing w:after="0" w:line="252" w:lineRule="auto"/>
              <w:ind w:firstLine="709"/>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 xml:space="preserve"> </w:t>
            </w:r>
          </w:p>
        </w:tc>
        <w:tc>
          <w:tcPr>
            <w:tcW w:w="2696" w:type="dxa"/>
            <w:tcBorders>
              <w:top w:val="single" w:sz="4" w:space="0" w:color="auto"/>
              <w:left w:val="single" w:sz="4" w:space="0" w:color="auto"/>
              <w:bottom w:val="single" w:sz="4" w:space="0" w:color="auto"/>
              <w:right w:val="single" w:sz="4" w:space="0" w:color="auto"/>
            </w:tcBorders>
          </w:tcPr>
          <w:p w14:paraId="45F12EC2" w14:textId="77777777" w:rsidR="0074348A" w:rsidRPr="0074348A" w:rsidRDefault="0074348A" w:rsidP="0074348A">
            <w:pPr>
              <w:suppressAutoHyphens/>
              <w:spacing w:after="0" w:line="252" w:lineRule="auto"/>
              <w:ind w:firstLine="709"/>
              <w:jc w:val="center"/>
              <w:rPr>
                <w:rFonts w:ascii="Times New Roman" w:eastAsia="Times New Roman" w:hAnsi="Times New Roman" w:cs="Times New Roman"/>
                <w:sz w:val="24"/>
                <w:szCs w:val="24"/>
                <w14:ligatures w14:val="none"/>
              </w:rPr>
            </w:pPr>
          </w:p>
        </w:tc>
      </w:tr>
    </w:tbl>
    <w:p w14:paraId="7B5BC9DD"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14:paraId="0B5C2C1C"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5. Вклад (депозит) и причитающиеся по нему проценты выплачиваются в валюте вклада (депозита).</w:t>
      </w:r>
    </w:p>
    <w:p w14:paraId="6A14D55B" w14:textId="77777777" w:rsidR="0074348A" w:rsidRPr="0074348A" w:rsidRDefault="0074348A" w:rsidP="0074348A">
      <w:pPr>
        <w:tabs>
          <w:tab w:val="num" w:pos="284"/>
          <w:tab w:val="left" w:pos="567"/>
          <w:tab w:val="left" w:pos="709"/>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6. Размер процентов по вкладу (депозиту) определяется с применением переменной годовой процентной ставки и устанавливается в размере ставки рефинансирования Национального банка, _______________________на ________________ процентных пунктов, </w:t>
      </w:r>
    </w:p>
    <w:p w14:paraId="3C4A0430" w14:textId="77777777" w:rsidR="0074348A" w:rsidRPr="0074348A" w:rsidRDefault="0074348A" w:rsidP="0074348A">
      <w:pPr>
        <w:tabs>
          <w:tab w:val="num" w:pos="284"/>
          <w:tab w:val="left" w:pos="567"/>
          <w:tab w:val="left" w:pos="709"/>
        </w:tabs>
        <w:suppressAutoHyphens/>
        <w:spacing w:after="0" w:line="240" w:lineRule="auto"/>
        <w:ind w:firstLine="709"/>
        <w:jc w:val="both"/>
        <w:rPr>
          <w:rFonts w:ascii="Times New Roman" w:eastAsia="Times New Roman" w:hAnsi="Times New Roman" w:cs="Times New Roman"/>
          <w:sz w:val="20"/>
          <w:szCs w:val="20"/>
          <w:lang w:eastAsia="ru-RU"/>
          <w14:ligatures w14:val="none"/>
        </w:rPr>
      </w:pPr>
      <w:r w:rsidRPr="0074348A">
        <w:rPr>
          <w:rFonts w:ascii="Times New Roman" w:eastAsia="Times New Roman" w:hAnsi="Times New Roman" w:cs="Times New Roman"/>
          <w:sz w:val="24"/>
          <w:szCs w:val="24"/>
          <w:lang w:eastAsia="ru-RU"/>
          <w14:ligatures w14:val="none"/>
        </w:rPr>
        <w:t xml:space="preserve">                           </w:t>
      </w:r>
      <w:r w:rsidRPr="0074348A">
        <w:rPr>
          <w:rFonts w:ascii="Times New Roman" w:eastAsia="Times New Roman" w:hAnsi="Times New Roman" w:cs="Times New Roman"/>
          <w:sz w:val="20"/>
          <w:szCs w:val="20"/>
          <w:lang w:eastAsia="ru-RU"/>
          <w14:ligatures w14:val="none"/>
        </w:rPr>
        <w:t>(увеличенной/уменьшенной)                (указывается размер)</w:t>
      </w:r>
    </w:p>
    <w:p w14:paraId="7E8F7023" w14:textId="77777777" w:rsidR="0074348A" w:rsidRPr="0074348A" w:rsidRDefault="0074348A" w:rsidP="0074348A">
      <w:pPr>
        <w:tabs>
          <w:tab w:val="num" w:pos="284"/>
          <w:tab w:val="left" w:pos="567"/>
          <w:tab w:val="left" w:pos="709"/>
        </w:tabs>
        <w:suppressAutoHyphens/>
        <w:spacing w:after="0" w:line="240" w:lineRule="auto"/>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что на дату заключения настоящего Договора составляет ____ (___________________) процента (ов) годовых.</w:t>
      </w:r>
    </w:p>
    <w:p w14:paraId="5FCDF296"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7. </w:t>
      </w:r>
      <w:r w:rsidRPr="0074348A">
        <w:rPr>
          <w:rFonts w:ascii="Times New Roman" w:eastAsia="Times New Roman" w:hAnsi="Times New Roman" w:cs="Times New Roman"/>
          <w:kern w:val="0"/>
          <w:sz w:val="24"/>
          <w:szCs w:val="24"/>
          <w:lang w:eastAsia="ru-RU"/>
          <w14:ligatures w14:val="none"/>
        </w:rPr>
        <w:t xml:space="preserve">В случае изменения ставки рефинансирования Национального банка размер процентов по вкладу (депозиту) изменяется со дня изменения (увеличения или уменьшения) ставки рефинансирования Национального банка и </w:t>
      </w:r>
      <w:r w:rsidRPr="0074348A">
        <w:rPr>
          <w:rFonts w:ascii="Times New Roman" w:eastAsia="Times New Roman" w:hAnsi="Times New Roman" w:cs="Times New Roman"/>
          <w:sz w:val="24"/>
          <w:szCs w:val="24"/>
          <w:lang w:eastAsia="ru-RU"/>
          <w14:ligatures w14:val="none"/>
        </w:rPr>
        <w:t>не является изменением размера процентов по вкладу (депозиту) Вкладополучателем в одностороннем порядке.</w:t>
      </w:r>
    </w:p>
    <w:p w14:paraId="7AE058B4" w14:textId="77777777" w:rsidR="0074348A" w:rsidRPr="0074348A" w:rsidRDefault="0074348A" w:rsidP="0074348A">
      <w:pPr>
        <w:tabs>
          <w:tab w:val="left" w:pos="0"/>
          <w:tab w:val="left" w:pos="567"/>
          <w:tab w:val="left" w:pos="709"/>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8. Проценты по вкладу (депозиту) начисляются на сумму вклада (депозита) _______________________________________________________________ со дня поступления</w:t>
      </w:r>
    </w:p>
    <w:p w14:paraId="0BB7E708" w14:textId="77777777" w:rsidR="0074348A" w:rsidRPr="0074348A" w:rsidRDefault="0074348A" w:rsidP="0074348A">
      <w:pPr>
        <w:tabs>
          <w:tab w:val="left" w:pos="0"/>
          <w:tab w:val="left" w:pos="567"/>
          <w:tab w:val="left" w:pos="709"/>
        </w:tabs>
        <w:suppressAutoHyphens/>
        <w:spacing w:after="0" w:line="240" w:lineRule="auto"/>
        <w:ind w:firstLine="709"/>
        <w:jc w:val="both"/>
        <w:rPr>
          <w:rFonts w:ascii="Times New Roman" w:eastAsia="Times New Roman" w:hAnsi="Times New Roman" w:cs="Times New Roman"/>
          <w:i/>
          <w:sz w:val="24"/>
          <w:szCs w:val="24"/>
          <w:lang w:eastAsia="ru-RU"/>
          <w14:ligatures w14:val="none"/>
        </w:rPr>
      </w:pPr>
      <w:r w:rsidRPr="0074348A">
        <w:rPr>
          <w:rFonts w:ascii="Times New Roman" w:eastAsia="Times New Roman" w:hAnsi="Times New Roman" w:cs="Times New Roman"/>
          <w:i/>
          <w:sz w:val="24"/>
          <w:szCs w:val="24"/>
          <w:lang w:eastAsia="ru-RU"/>
          <w14:ligatures w14:val="none"/>
        </w:rPr>
        <w:t>(указывается периодичность начисления процентов)</w:t>
      </w:r>
    </w:p>
    <w:p w14:paraId="2926D847" w14:textId="77777777" w:rsidR="0074348A" w:rsidRPr="0074348A" w:rsidRDefault="0074348A" w:rsidP="0074348A">
      <w:pPr>
        <w:tabs>
          <w:tab w:val="left" w:pos="0"/>
          <w:tab w:val="left" w:pos="567"/>
          <w:tab w:val="left" w:pos="709"/>
        </w:tabs>
        <w:suppressAutoHyphens/>
        <w:spacing w:after="0" w:line="240" w:lineRule="auto"/>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вклада (депозита) на счет по учету вклада (депозита) включительно по день, предшествующий дню возврата вклада (депозита).</w:t>
      </w:r>
    </w:p>
    <w:p w14:paraId="5243E260"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w:t>
      </w:r>
      <w:r w:rsidRPr="0074348A">
        <w:rPr>
          <w:rFonts w:ascii="Times New Roman" w:eastAsia="Times New Roman" w:hAnsi="Times New Roman" w:cs="Times New Roman"/>
          <w:sz w:val="24"/>
          <w:szCs w:val="24"/>
          <w:lang w:eastAsia="ru-RU"/>
          <w14:ligatures w14:val="none"/>
        </w:rPr>
        <w:lastRenderedPageBreak/>
        <w:t>за нерабочие дни начисляются и уплачиваются в размере, установленном настоящим Договором.</w:t>
      </w:r>
    </w:p>
    <w:p w14:paraId="11505AC3" w14:textId="77777777" w:rsidR="0074348A" w:rsidRPr="0074348A" w:rsidRDefault="0074348A" w:rsidP="0074348A">
      <w:pPr>
        <w:tabs>
          <w:tab w:val="left" w:pos="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52B6B52B" w14:textId="77777777" w:rsidR="0074348A" w:rsidRPr="0074348A" w:rsidRDefault="0074348A" w:rsidP="0074348A">
      <w:pPr>
        <w:tabs>
          <w:tab w:val="left" w:pos="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Проценты по вкладу (депозиту) выплачиваются </w:t>
      </w:r>
      <w:r w:rsidRPr="0074348A">
        <w:rPr>
          <w:rFonts w:ascii="Times New Roman" w:eastAsia="Times New Roman" w:hAnsi="Times New Roman" w:cs="Times New Roman"/>
          <w:kern w:val="0"/>
          <w:sz w:val="24"/>
          <w:szCs w:val="24"/>
          <w:lang w:eastAsia="ru-RU"/>
          <w14:ligatures w14:val="none"/>
        </w:rPr>
        <w:t>в день их начисления</w:t>
      </w:r>
      <w:r w:rsidRPr="0074348A">
        <w:rPr>
          <w:rFonts w:ascii="Times New Roman" w:eastAsia="Times New Roman" w:hAnsi="Times New Roman" w:cs="Times New Roman"/>
          <w:sz w:val="24"/>
          <w:szCs w:val="24"/>
          <w:lang w:eastAsia="ru-RU"/>
          <w14:ligatures w14:val="none"/>
        </w:rPr>
        <w:t xml:space="preserve">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w:t>
      </w:r>
      <w:r w:rsidRPr="0074348A">
        <w:rPr>
          <w:rFonts w:ascii="Times New Roman" w:eastAsia="Times New Roman" w:hAnsi="Times New Roman" w:cs="Times New Roman"/>
          <w:kern w:val="0"/>
          <w:sz w:val="24"/>
          <w:szCs w:val="24"/>
          <w:lang w:eastAsia="ru-RU"/>
          <w14:ligatures w14:val="none"/>
        </w:rPr>
        <w:t>непредставления Вкладчиком платежного поручения (заявления) или</w:t>
      </w:r>
      <w:r w:rsidRPr="0074348A">
        <w:rPr>
          <w:rFonts w:ascii="Times New Roman" w:eastAsia="Times New Roman" w:hAnsi="Times New Roman" w:cs="Times New Roman"/>
          <w:sz w:val="24"/>
          <w:szCs w:val="24"/>
          <w:lang w:eastAsia="ru-RU"/>
          <w14:ligatures w14:val="none"/>
        </w:rPr>
        <w:t xml:space="preserve"> аннулирования платежного поручения (заявления) Вкладчиком, проценты выплачиваются путем причисления к сумме вклада (депозита) (капитализации).</w:t>
      </w:r>
    </w:p>
    <w:p w14:paraId="465113A7"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kern w:val="0"/>
          <w:sz w:val="24"/>
          <w:szCs w:val="24"/>
          <w:lang w:eastAsia="ru-RU"/>
          <w14:ligatures w14:val="none"/>
        </w:rPr>
        <w:t>В день наступления срока возврата вклада (депозита) проценты начисляются и выплачиваются путем причисления к сумме вклада (депозита).</w:t>
      </w:r>
    </w:p>
    <w:p w14:paraId="2F6BD020"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74348A">
        <w:rPr>
          <w:rFonts w:ascii="Times New Roman" w:eastAsia="Times New Roman" w:hAnsi="Times New Roman" w:cs="Times New Roman"/>
          <w:kern w:val="0"/>
          <w:sz w:val="24"/>
          <w:szCs w:val="24"/>
          <w:lang w:eastAsia="ru-RU"/>
          <w14:ligatures w14:val="none"/>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561C2906"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9. В случае истребования Вкладчиком суммы вклада (депозита) до истечения срока его возврата Вкладополучатель обязан выплатить истребуемую сумму безналичным перечислением на текущий (расчетный) банковский счет Вкладчика, указанный им в платежном поручении (заявлении), в день предъявления требования Вкладчиком в письменной форме.</w:t>
      </w:r>
    </w:p>
    <w:p w14:paraId="115EBD60"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В случае возврата суммы вклада (депозита) до истечения срока его возврата по требованию Вкладчика,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7A93B874"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10183D45"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0CF32EC0"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10.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4348A">
          <w:rPr>
            <w:rFonts w:ascii="Times New Roman" w:eastAsia="Times New Roman" w:hAnsi="Times New Roman" w:cs="Times New Roman"/>
            <w:color w:val="0000FF"/>
            <w:sz w:val="24"/>
            <w:szCs w:val="24"/>
            <w:u w:val="single"/>
            <w:lang w:eastAsia="ru-RU"/>
            <w14:ligatures w14:val="none"/>
          </w:rPr>
          <w:t>www.belapb.by</w:t>
        </w:r>
      </w:hyperlink>
      <w:r w:rsidRPr="0074348A">
        <w:rPr>
          <w:rFonts w:ascii="Times New Roman" w:eastAsia="Times New Roman" w:hAnsi="Times New Roman" w:cs="Times New Roman"/>
          <w:sz w:val="24"/>
          <w:szCs w:val="24"/>
          <w:lang w:eastAsia="ru-RU"/>
          <w14:ligatures w14:val="none"/>
        </w:rPr>
        <w:t>).</w:t>
      </w:r>
    </w:p>
    <w:p w14:paraId="68553571"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11.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w:t>
      </w:r>
      <w:r w:rsidRPr="0074348A">
        <w:rPr>
          <w:rFonts w:ascii="Times New Roman" w:eastAsia="Times New Roman" w:hAnsi="Times New Roman" w:cs="Times New Roman"/>
          <w:sz w:val="24"/>
          <w:szCs w:val="24"/>
          <w:lang w:eastAsia="ru-RU"/>
          <w14:ligatures w14:val="none"/>
        </w:rPr>
        <w:lastRenderedPageBreak/>
        <w:t>процента от несвоевременно возвращенной (выплаченной) суммы за каждый календарный день просрочки.</w:t>
      </w:r>
    </w:p>
    <w:p w14:paraId="27F02B03"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12.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43AEC857"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23487891"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2E4606AD"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4F7AF6EF" w14:textId="77777777" w:rsidR="0074348A" w:rsidRPr="0074348A" w:rsidRDefault="0074348A" w:rsidP="0074348A">
      <w:pPr>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13.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»Белагропромбанк» «Плюс к накоплениям»,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74348A">
          <w:rPr>
            <w:rFonts w:ascii="Times New Roman" w:eastAsia="Times New Roman" w:hAnsi="Times New Roman" w:cs="Times New Roman"/>
            <w:color w:val="0000FF"/>
            <w:sz w:val="24"/>
            <w:szCs w:val="24"/>
            <w:u w:val="single"/>
            <w:lang w:eastAsia="ru-RU"/>
            <w14:ligatures w14:val="none"/>
          </w:rPr>
          <w:t>www.belapb.by</w:t>
        </w:r>
      </w:hyperlink>
      <w:r w:rsidRPr="0074348A">
        <w:rPr>
          <w:rFonts w:ascii="Times New Roman" w:eastAsia="Times New Roman" w:hAnsi="Times New Roman" w:cs="Times New Roman"/>
          <w:sz w:val="24"/>
          <w:szCs w:val="24"/>
          <w:lang w:eastAsia="ru-RU"/>
          <w14:ligatures w14:val="none"/>
        </w:rPr>
        <w:t>) и размещены на информационных стендах Вкладополучателя.</w:t>
      </w:r>
    </w:p>
    <w:p w14:paraId="3B6011BB"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14.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6F9503C7"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2BEE91F"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16. Настоящий Договор составлен в двух экземплярах, имеющих одинаковую юридическую силу, по одному для каждой из Сторон.</w:t>
      </w:r>
    </w:p>
    <w:p w14:paraId="31021F9B"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17.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398352E1"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18. Сохранность и возврат вкладов (депозитов) физических лиц гарантируется в порядке, установленном законодательством.</w:t>
      </w:r>
    </w:p>
    <w:p w14:paraId="7E0F45D8"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lastRenderedPageBreak/>
        <w:t>19. Налогообложение дохода Вкладчика в виде процентов по настоящему Договору осуществляется в порядке, определенном законодательством.</w:t>
      </w:r>
    </w:p>
    <w:p w14:paraId="2AF773F2" w14:textId="77777777" w:rsidR="0074348A" w:rsidRPr="0074348A" w:rsidRDefault="0074348A" w:rsidP="0074348A">
      <w:pPr>
        <w:tabs>
          <w:tab w:val="left" w:pos="142"/>
          <w:tab w:val="left" w:pos="700"/>
        </w:tabs>
        <w:suppressAutoHyphens/>
        <w:spacing w:after="0" w:line="240" w:lineRule="auto"/>
        <w:ind w:firstLine="709"/>
        <w:jc w:val="both"/>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20. Вкладчик подтверждает, что он ознакомлен и согласен с Условиями договора срочного отзывного банковского вклада (депозита) «Плюс к накоплениям».</w:t>
      </w:r>
    </w:p>
    <w:p w14:paraId="7227C3C8" w14:textId="77777777" w:rsidR="0074348A" w:rsidRPr="0074348A" w:rsidRDefault="0074348A" w:rsidP="0074348A">
      <w:pPr>
        <w:tabs>
          <w:tab w:val="left" w:pos="1"/>
        </w:tabs>
        <w:suppressAutoHyphens/>
        <w:spacing w:after="0" w:line="240" w:lineRule="auto"/>
        <w:ind w:left="120"/>
        <w:jc w:val="both"/>
        <w:rPr>
          <w:rFonts w:ascii="Times New Roman" w:eastAsia="Times New Roman" w:hAnsi="Times New Roman" w:cs="Times New Roman"/>
          <w:sz w:val="30"/>
          <w:szCs w:val="30"/>
          <w:lang w:eastAsia="ru-RU"/>
          <w14:ligatures w14:val="none"/>
        </w:rPr>
      </w:pPr>
    </w:p>
    <w:tbl>
      <w:tblPr>
        <w:tblW w:w="0" w:type="dxa"/>
        <w:tblLayout w:type="fixed"/>
        <w:tblCellMar>
          <w:left w:w="0" w:type="dxa"/>
          <w:right w:w="0" w:type="dxa"/>
        </w:tblCellMar>
        <w:tblLook w:val="04A0" w:firstRow="1" w:lastRow="0" w:firstColumn="1" w:lastColumn="0" w:noHBand="0" w:noVBand="1"/>
      </w:tblPr>
      <w:tblGrid>
        <w:gridCol w:w="4804"/>
        <w:gridCol w:w="236"/>
        <w:gridCol w:w="4706"/>
      </w:tblGrid>
      <w:tr w:rsidR="0074348A" w:rsidRPr="0074348A" w14:paraId="53728E49" w14:textId="77777777" w:rsidTr="005C6061">
        <w:trPr>
          <w:trHeight w:val="568"/>
        </w:trPr>
        <w:tc>
          <w:tcPr>
            <w:tcW w:w="4804" w:type="dxa"/>
            <w:hideMark/>
          </w:tcPr>
          <w:p w14:paraId="7A8ECAAF" w14:textId="77777777" w:rsidR="0074348A" w:rsidRPr="0074348A" w:rsidRDefault="0074348A" w:rsidP="0074348A">
            <w:pPr>
              <w:suppressAutoHyphens/>
              <w:spacing w:after="0" w:line="252" w:lineRule="auto"/>
              <w:jc w:val="both"/>
              <w:rPr>
                <w:rFonts w:ascii="Times New Roman" w:eastAsia="Times New Roman" w:hAnsi="Times New Roman" w:cs="Times New Roman"/>
                <w:b/>
                <w:sz w:val="24"/>
                <w:szCs w:val="24"/>
                <w14:ligatures w14:val="none"/>
              </w:rPr>
            </w:pPr>
            <w:r w:rsidRPr="0074348A">
              <w:rPr>
                <w:rFonts w:ascii="Times New Roman" w:eastAsia="Times New Roman" w:hAnsi="Times New Roman" w:cs="Times New Roman"/>
                <w:b/>
                <w:sz w:val="24"/>
                <w:szCs w:val="24"/>
                <w14:ligatures w14:val="none"/>
              </w:rPr>
              <w:t>Вкладополучатель:</w:t>
            </w:r>
          </w:p>
          <w:p w14:paraId="5302A5AB"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ОАО «Белагропромбанк»</w:t>
            </w:r>
          </w:p>
          <w:p w14:paraId="279A61F8"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220036, г. Минск, пр-т. Жукова,3</w:t>
            </w:r>
          </w:p>
          <w:p w14:paraId="68AD408E"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(лицензия на осуществление банковской деятельности №__ от ____________, выданная Национальным банком)</w:t>
            </w:r>
          </w:p>
          <w:p w14:paraId="59928324"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_______________________________________</w:t>
            </w:r>
          </w:p>
          <w:p w14:paraId="64BDEA12"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Адрес: ________________________________________</w:t>
            </w:r>
          </w:p>
          <w:p w14:paraId="64C9A741"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Телефон: _____________________________________</w:t>
            </w:r>
          </w:p>
          <w:p w14:paraId="272245FA"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БИК: ________</w:t>
            </w:r>
          </w:p>
          <w:p w14:paraId="68E347BB"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 xml:space="preserve">Должность: </w:t>
            </w:r>
          </w:p>
          <w:p w14:paraId="7243CECF"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_____________        ____________________</w:t>
            </w:r>
          </w:p>
          <w:p w14:paraId="2E61E166" w14:textId="77777777" w:rsidR="0074348A" w:rsidRPr="0074348A" w:rsidRDefault="0074348A" w:rsidP="0074348A">
            <w:pPr>
              <w:suppressAutoHyphens/>
              <w:spacing w:after="0" w:line="252" w:lineRule="auto"/>
              <w:jc w:val="both"/>
              <w:rPr>
                <w:rFonts w:ascii="Times New Roman" w:eastAsia="Times New Roman" w:hAnsi="Times New Roman" w:cs="Times New Roman"/>
                <w:sz w:val="18"/>
                <w:szCs w:val="18"/>
                <w14:ligatures w14:val="none"/>
              </w:rPr>
            </w:pPr>
            <w:r w:rsidRPr="0074348A">
              <w:rPr>
                <w:rFonts w:ascii="Times New Roman" w:eastAsia="Times New Roman" w:hAnsi="Times New Roman" w:cs="Times New Roman"/>
                <w:sz w:val="18"/>
                <w:szCs w:val="18"/>
                <w14:ligatures w14:val="none"/>
              </w:rPr>
              <w:t xml:space="preserve">     подпись                          фамилия, инициалы</w:t>
            </w:r>
          </w:p>
        </w:tc>
        <w:tc>
          <w:tcPr>
            <w:tcW w:w="236" w:type="dxa"/>
          </w:tcPr>
          <w:p w14:paraId="7C10C5D1"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p>
        </w:tc>
        <w:tc>
          <w:tcPr>
            <w:tcW w:w="4706" w:type="dxa"/>
            <w:hideMark/>
          </w:tcPr>
          <w:p w14:paraId="2A81D2DF" w14:textId="77777777" w:rsidR="0074348A" w:rsidRPr="0074348A" w:rsidRDefault="0074348A" w:rsidP="0074348A">
            <w:pPr>
              <w:suppressAutoHyphens/>
              <w:spacing w:after="0" w:line="252" w:lineRule="auto"/>
              <w:jc w:val="both"/>
              <w:rPr>
                <w:rFonts w:ascii="Times New Roman" w:eastAsia="Times New Roman" w:hAnsi="Times New Roman" w:cs="Times New Roman"/>
                <w:b/>
                <w:sz w:val="24"/>
                <w:szCs w:val="24"/>
                <w14:ligatures w14:val="none"/>
              </w:rPr>
            </w:pPr>
            <w:r w:rsidRPr="0074348A">
              <w:rPr>
                <w:rFonts w:ascii="Times New Roman" w:eastAsia="Times New Roman" w:hAnsi="Times New Roman" w:cs="Times New Roman"/>
                <w:b/>
                <w:sz w:val="24"/>
                <w:szCs w:val="24"/>
                <w14:ligatures w14:val="none"/>
              </w:rPr>
              <w:t>Вкладчик:</w:t>
            </w:r>
          </w:p>
          <w:p w14:paraId="518376DF"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Документ, удостоверяющий личность:</w:t>
            </w:r>
          </w:p>
          <w:p w14:paraId="3B743C41"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Номер: _________________________</w:t>
            </w:r>
          </w:p>
          <w:p w14:paraId="75384B06"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Выдан: ______________________________________</w:t>
            </w:r>
          </w:p>
          <w:p w14:paraId="0BA314FA"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Дата выдачи: ___.___._____</w:t>
            </w:r>
          </w:p>
          <w:p w14:paraId="0A686E99"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Идентификационный номер: ______________</w:t>
            </w:r>
          </w:p>
          <w:p w14:paraId="6367AAC3"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Адрес: ______________________________________</w:t>
            </w:r>
          </w:p>
          <w:p w14:paraId="1B0EEA1C"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_______________________________________</w:t>
            </w:r>
          </w:p>
          <w:p w14:paraId="263803E6"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Телефон: _______________________________</w:t>
            </w:r>
          </w:p>
          <w:p w14:paraId="4DFA4C38" w14:textId="77777777" w:rsidR="0074348A" w:rsidRPr="0074348A" w:rsidRDefault="0074348A" w:rsidP="0074348A">
            <w:pPr>
              <w:suppressAutoHyphens/>
              <w:spacing w:after="0" w:line="252" w:lineRule="auto"/>
              <w:jc w:val="both"/>
              <w:rPr>
                <w:rFonts w:ascii="Times New Roman" w:eastAsia="Times New Roman" w:hAnsi="Times New Roman" w:cs="Times New Roman"/>
                <w:sz w:val="24"/>
                <w:szCs w:val="24"/>
                <w14:ligatures w14:val="none"/>
              </w:rPr>
            </w:pPr>
            <w:r w:rsidRPr="0074348A">
              <w:rPr>
                <w:rFonts w:ascii="Times New Roman" w:eastAsia="Times New Roman" w:hAnsi="Times New Roman" w:cs="Times New Roman"/>
                <w:sz w:val="24"/>
                <w:szCs w:val="24"/>
                <w14:ligatures w14:val="none"/>
              </w:rPr>
              <w:t>______________    _____________________</w:t>
            </w:r>
          </w:p>
          <w:p w14:paraId="164AECFE" w14:textId="77777777" w:rsidR="0074348A" w:rsidRPr="0074348A" w:rsidRDefault="0074348A" w:rsidP="0074348A">
            <w:pPr>
              <w:suppressAutoHyphens/>
              <w:spacing w:after="0" w:line="252" w:lineRule="auto"/>
              <w:jc w:val="both"/>
              <w:rPr>
                <w:rFonts w:ascii="Times New Roman" w:eastAsia="Times New Roman" w:hAnsi="Times New Roman" w:cs="Times New Roman"/>
                <w:sz w:val="18"/>
                <w:szCs w:val="18"/>
                <w14:ligatures w14:val="none"/>
              </w:rPr>
            </w:pPr>
            <w:r w:rsidRPr="0074348A">
              <w:rPr>
                <w:rFonts w:ascii="Times New Roman" w:eastAsia="Times New Roman" w:hAnsi="Times New Roman" w:cs="Times New Roman"/>
                <w:sz w:val="18"/>
                <w:szCs w:val="18"/>
                <w14:ligatures w14:val="none"/>
              </w:rPr>
              <w:t xml:space="preserve">       подпись                          фамилия, инициалы</w:t>
            </w:r>
          </w:p>
        </w:tc>
      </w:tr>
    </w:tbl>
    <w:p w14:paraId="6CC96155" w14:textId="77777777" w:rsidR="0074348A" w:rsidRPr="0074348A" w:rsidRDefault="0074348A" w:rsidP="0074348A">
      <w:pPr>
        <w:suppressAutoHyphens/>
        <w:spacing w:after="0" w:line="240" w:lineRule="auto"/>
        <w:ind w:left="4962" w:firstLine="138"/>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Отношение к США в рамках</w:t>
      </w:r>
    </w:p>
    <w:p w14:paraId="04A7D96B" w14:textId="77777777" w:rsidR="0074348A" w:rsidRPr="0074348A" w:rsidRDefault="0074348A" w:rsidP="0074348A">
      <w:pPr>
        <w:suppressAutoHyphens/>
        <w:spacing w:after="0" w:line="240" w:lineRule="auto"/>
        <w:ind w:left="5100"/>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Закона США «О налогообложении</w:t>
      </w:r>
    </w:p>
    <w:p w14:paraId="364C81C3" w14:textId="77777777" w:rsidR="0074348A" w:rsidRPr="0074348A" w:rsidRDefault="0074348A" w:rsidP="0074348A">
      <w:pPr>
        <w:suppressAutoHyphens/>
        <w:spacing w:after="0" w:line="240" w:lineRule="auto"/>
        <w:ind w:left="4820" w:firstLine="280"/>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иностранных счетов» (FATCA)</w:t>
      </w:r>
    </w:p>
    <w:p w14:paraId="301AEFE8" w14:textId="77777777" w:rsidR="0074348A" w:rsidRPr="0074348A" w:rsidRDefault="0074348A" w:rsidP="0074348A">
      <w:pPr>
        <w:suppressAutoHyphens/>
        <w:spacing w:after="0" w:line="240" w:lineRule="auto"/>
        <w:ind w:left="7655"/>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      □  не имею </w:t>
      </w:r>
    </w:p>
    <w:p w14:paraId="1472577F" w14:textId="77777777" w:rsidR="0074348A" w:rsidRPr="0074348A" w:rsidRDefault="0074348A" w:rsidP="0074348A">
      <w:pPr>
        <w:suppressAutoHyphens/>
        <w:spacing w:after="0" w:line="240" w:lineRule="auto"/>
        <w:ind w:left="7655"/>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      □  имею</w:t>
      </w:r>
    </w:p>
    <w:p w14:paraId="0193702B" w14:textId="77777777" w:rsidR="0074348A" w:rsidRPr="0074348A" w:rsidRDefault="0074348A" w:rsidP="0074348A">
      <w:pPr>
        <w:suppressAutoHyphens/>
        <w:spacing w:after="0" w:line="240" w:lineRule="auto"/>
        <w:ind w:left="4860"/>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___________ __________________ ______</w:t>
      </w:r>
    </w:p>
    <w:p w14:paraId="1042CA9C" w14:textId="77777777" w:rsidR="0074348A" w:rsidRPr="0074348A" w:rsidRDefault="0074348A" w:rsidP="0074348A">
      <w:pPr>
        <w:suppressAutoHyphens/>
        <w:spacing w:after="0" w:line="240" w:lineRule="auto"/>
        <w:ind w:left="4860"/>
        <w:rPr>
          <w:rFonts w:ascii="Times New Roman" w:eastAsia="Times New Roman" w:hAnsi="Times New Roman" w:cs="Times New Roman"/>
          <w:sz w:val="24"/>
          <w:szCs w:val="24"/>
          <w:lang w:eastAsia="ru-RU"/>
          <w14:ligatures w14:val="none"/>
        </w:rPr>
      </w:pPr>
      <w:r w:rsidRPr="0074348A">
        <w:rPr>
          <w:rFonts w:ascii="Times New Roman" w:eastAsia="Times New Roman" w:hAnsi="Times New Roman" w:cs="Times New Roman"/>
          <w:sz w:val="24"/>
          <w:szCs w:val="24"/>
          <w:lang w:eastAsia="ru-RU"/>
          <w14:ligatures w14:val="none"/>
        </w:rPr>
        <w:t xml:space="preserve"> (подпись)      (фамилия и инициалы)  (дата)</w:t>
      </w:r>
    </w:p>
    <w:p w14:paraId="5B036619" w14:textId="618F4CF6" w:rsidR="006E5C39" w:rsidRPr="0074348A" w:rsidRDefault="006E5C39" w:rsidP="0074348A">
      <w:pPr>
        <w:spacing w:after="0" w:line="240" w:lineRule="auto"/>
        <w:rPr>
          <w:rFonts w:ascii="Times New Roman" w:eastAsia="Times New Roman" w:hAnsi="Times New Roman" w:cs="Times New Roman"/>
          <w:sz w:val="20"/>
          <w:szCs w:val="20"/>
          <w:lang w:val="en-US" w:eastAsia="ru-RU"/>
          <w14:ligatures w14:val="none"/>
        </w:rPr>
      </w:pPr>
    </w:p>
    <w:sectPr w:rsidR="006E5C39" w:rsidRPr="0074348A" w:rsidSect="0074348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8A"/>
    <w:rsid w:val="003F6757"/>
    <w:rsid w:val="006E5C39"/>
    <w:rsid w:val="0074348A"/>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F099"/>
  <w15:chartTrackingRefBased/>
  <w15:docId w15:val="{BD5BD745-0ED7-4161-B157-D36A6B19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34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34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348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348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348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34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34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34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34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48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34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348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348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348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34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348A"/>
    <w:rPr>
      <w:rFonts w:eastAsiaTheme="majorEastAsia" w:cstheme="majorBidi"/>
      <w:color w:val="595959" w:themeColor="text1" w:themeTint="A6"/>
    </w:rPr>
  </w:style>
  <w:style w:type="character" w:customStyle="1" w:styleId="80">
    <w:name w:val="Заголовок 8 Знак"/>
    <w:basedOn w:val="a0"/>
    <w:link w:val="8"/>
    <w:uiPriority w:val="9"/>
    <w:semiHidden/>
    <w:rsid w:val="007434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348A"/>
    <w:rPr>
      <w:rFonts w:eastAsiaTheme="majorEastAsia" w:cstheme="majorBidi"/>
      <w:color w:val="272727" w:themeColor="text1" w:themeTint="D8"/>
    </w:rPr>
  </w:style>
  <w:style w:type="paragraph" w:styleId="a3">
    <w:name w:val="Title"/>
    <w:basedOn w:val="a"/>
    <w:next w:val="a"/>
    <w:link w:val="a4"/>
    <w:uiPriority w:val="10"/>
    <w:qFormat/>
    <w:rsid w:val="00743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3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4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34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348A"/>
    <w:pPr>
      <w:spacing w:before="160"/>
      <w:jc w:val="center"/>
    </w:pPr>
    <w:rPr>
      <w:i/>
      <w:iCs/>
      <w:color w:val="404040" w:themeColor="text1" w:themeTint="BF"/>
    </w:rPr>
  </w:style>
  <w:style w:type="character" w:customStyle="1" w:styleId="22">
    <w:name w:val="Цитата 2 Знак"/>
    <w:basedOn w:val="a0"/>
    <w:link w:val="21"/>
    <w:uiPriority w:val="29"/>
    <w:rsid w:val="0074348A"/>
    <w:rPr>
      <w:i/>
      <w:iCs/>
      <w:color w:val="404040" w:themeColor="text1" w:themeTint="BF"/>
    </w:rPr>
  </w:style>
  <w:style w:type="paragraph" w:styleId="a7">
    <w:name w:val="List Paragraph"/>
    <w:basedOn w:val="a"/>
    <w:uiPriority w:val="34"/>
    <w:qFormat/>
    <w:rsid w:val="0074348A"/>
    <w:pPr>
      <w:ind w:left="720"/>
      <w:contextualSpacing/>
    </w:pPr>
  </w:style>
  <w:style w:type="character" w:styleId="a8">
    <w:name w:val="Intense Emphasis"/>
    <w:basedOn w:val="a0"/>
    <w:uiPriority w:val="21"/>
    <w:qFormat/>
    <w:rsid w:val="0074348A"/>
    <w:rPr>
      <w:i/>
      <w:iCs/>
      <w:color w:val="2F5496" w:themeColor="accent1" w:themeShade="BF"/>
    </w:rPr>
  </w:style>
  <w:style w:type="paragraph" w:styleId="a9">
    <w:name w:val="Intense Quote"/>
    <w:basedOn w:val="a"/>
    <w:next w:val="a"/>
    <w:link w:val="aa"/>
    <w:uiPriority w:val="30"/>
    <w:qFormat/>
    <w:rsid w:val="00743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348A"/>
    <w:rPr>
      <w:i/>
      <w:iCs/>
      <w:color w:val="2F5496" w:themeColor="accent1" w:themeShade="BF"/>
    </w:rPr>
  </w:style>
  <w:style w:type="character" w:styleId="ab">
    <w:name w:val="Intense Reference"/>
    <w:basedOn w:val="a0"/>
    <w:uiPriority w:val="32"/>
    <w:qFormat/>
    <w:rsid w:val="0074348A"/>
    <w:rPr>
      <w:b/>
      <w:bCs/>
      <w:smallCaps/>
      <w:color w:val="2F5496" w:themeColor="accent1" w:themeShade="BF"/>
      <w:spacing w:val="5"/>
    </w:rPr>
  </w:style>
  <w:style w:type="character" w:styleId="ac">
    <w:name w:val="Hyperlink"/>
    <w:basedOn w:val="a0"/>
    <w:uiPriority w:val="99"/>
    <w:unhideWhenUsed/>
    <w:rsid w:val="0074348A"/>
    <w:rPr>
      <w:color w:val="0563C1" w:themeColor="hyperlink"/>
      <w:u w:val="single"/>
    </w:rPr>
  </w:style>
  <w:style w:type="character" w:styleId="ad">
    <w:name w:val="Unresolved Mention"/>
    <w:basedOn w:val="a0"/>
    <w:uiPriority w:val="99"/>
    <w:semiHidden/>
    <w:unhideWhenUsed/>
    <w:rsid w:val="0074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2</cp:revision>
  <dcterms:created xsi:type="dcterms:W3CDTF">2025-05-22T13:19:00Z</dcterms:created>
  <dcterms:modified xsi:type="dcterms:W3CDTF">2025-05-22T13:20:00Z</dcterms:modified>
</cp:coreProperties>
</file>