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A5440" w14:textId="05D08420" w:rsidR="00342009" w:rsidRPr="00342009" w:rsidRDefault="00342009" w:rsidP="00342009">
      <w:pPr>
        <w:spacing w:after="0" w:line="280" w:lineRule="exact"/>
        <w:jc w:val="center"/>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УСЛОВИЯ ДОГОВОРА СРОЧНОГО БЕЗОТЗЫВНОГО БАНКОВСКОГО ВКЛАДА (ДЕПОЗИТА) «ДОХОДНЫЙ ПЛЮС»</w:t>
      </w:r>
    </w:p>
    <w:p w14:paraId="70BF1A07" w14:textId="77777777" w:rsidR="00342009" w:rsidRPr="00342009" w:rsidRDefault="00342009" w:rsidP="00342009">
      <w:pPr>
        <w:spacing w:after="0" w:line="280" w:lineRule="exact"/>
        <w:jc w:val="both"/>
        <w:rPr>
          <w:rFonts w:ascii="Times New Roman" w:eastAsia="Times New Roman" w:hAnsi="Times New Roman" w:cs="Times New Roman"/>
          <w:kern w:val="0"/>
          <w:lang w:eastAsia="ru-RU"/>
          <w14:ligatures w14:val="none"/>
        </w:rPr>
      </w:pPr>
    </w:p>
    <w:p w14:paraId="6E56654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Настоящие условия договора срочного безотзывного банковского вклада (депозита) «Доходный плюс» (далее - Условия) являются неотъемлемой частью договора срочного безотзывного банковского вклада (депозита) «Доходный плюс» (далее - Договор), заключаемого между ОАО «Белагропромбанк» (далее - Вкладополучатель) и физическим лицом (далее - Вкладчик), и определяют обязательные для сторон Договора права, обязанности и иные условия.</w:t>
      </w:r>
    </w:p>
    <w:p w14:paraId="0377E31C"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Договор состоит из двух частей: настоящих Условий, опубликованных на официальном сайте Вкладополучателя в глобальной компьютерной сети Интернет (www.belapb.by) и размещённых на информационных стендах Вкладополучателя, и части, представляющей собой текстовый документ, подписанный сторонами Договора собственноручно и содержащий сведения о сумме первоначального взноса во вклад (депозит), валюте вклада (депозита), размере процентов по вкладу (депозиту) и порядке их начисления и выплаты, в том числе при досрочном возврате вклада (депозита), сроке и порядке возврата вклада (депозита) и иные существенные условия, предусмотренные законодательством.</w:t>
      </w:r>
    </w:p>
    <w:p w14:paraId="295050F6"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1. Общие условия по вкладу (депозиту).</w:t>
      </w:r>
    </w:p>
    <w:p w14:paraId="093EB22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Размер минимальной суммы первоначального взноса во вклад (депозит) составляет 50 (пятьдесят) белорусских рублей.</w:t>
      </w:r>
    </w:p>
    <w:p w14:paraId="4545524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 Права и обязанности Сторон:</w:t>
      </w:r>
    </w:p>
    <w:p w14:paraId="0F71DB37"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2.1. Вкладополучатель обязуется:</w:t>
      </w:r>
    </w:p>
    <w:p w14:paraId="1DF37EA9"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2.1.1. хранить банковскую тайну вклада (депозита) в порядке, предусмотренном законодательными актами;</w:t>
      </w:r>
    </w:p>
    <w:p w14:paraId="214EDD4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2.1.2. предоставить по требованию Вкладчика не позднее 5 (пяти) календарных дней со дня его обращения в подразделение Вкладополучателя документ, подтверждающий факт заключения Договора, содержащий сведения о его существенных условиях, а также иные сведения, касающиеся обслуживания вклада (депозита) (сведения об изменении процентов, о размере начисленных процентов, об увеличении суммы вклада (депозита) и т.п.).</w:t>
      </w:r>
    </w:p>
    <w:p w14:paraId="698BDC5C" w14:textId="1BBFA864"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 xml:space="preserve">2.2. Вкладчик обязуется в срок до </w:t>
      </w:r>
      <w:r w:rsidR="003B3357">
        <w:rPr>
          <w:rFonts w:ascii="Times New Roman" w:eastAsia="Times New Roman" w:hAnsi="Times New Roman" w:cs="Times New Roman"/>
          <w:kern w:val="0"/>
          <w:lang w:eastAsia="ru-RU"/>
          <w14:ligatures w14:val="none"/>
        </w:rPr>
        <w:t>30</w:t>
      </w:r>
      <w:r w:rsidRPr="00342009">
        <w:rPr>
          <w:rFonts w:ascii="Times New Roman" w:eastAsia="Times New Roman" w:hAnsi="Times New Roman" w:cs="Times New Roman"/>
          <w:kern w:val="0"/>
          <w:lang w:eastAsia="ru-RU"/>
          <w14:ligatures w14:val="none"/>
        </w:rPr>
        <w:t xml:space="preserve"> (</w:t>
      </w:r>
      <w:r w:rsidR="003B3357">
        <w:rPr>
          <w:rFonts w:ascii="Times New Roman" w:eastAsia="Times New Roman" w:hAnsi="Times New Roman" w:cs="Times New Roman"/>
          <w:kern w:val="0"/>
          <w:lang w:eastAsia="ru-RU"/>
          <w14:ligatures w14:val="none"/>
        </w:rPr>
        <w:t>тридцати</w:t>
      </w:r>
      <w:r w:rsidRPr="00342009">
        <w:rPr>
          <w:rFonts w:ascii="Times New Roman" w:eastAsia="Times New Roman" w:hAnsi="Times New Roman" w:cs="Times New Roman"/>
          <w:kern w:val="0"/>
          <w:lang w:eastAsia="ru-RU"/>
          <w14:ligatures w14:val="none"/>
        </w:rPr>
        <w:t>) календарных дней со дня изменения информировать Вкладополучателя обо всех изменениях данных документа, удостоверяющего его личность, и адреса (а также об изменении фамилии, имени, отчества, данных документа, удостоверяющего личность физического лица, на имя которого вносится вклад (депозит), - для Договора, заключенного на имя другого лица).</w:t>
      </w:r>
    </w:p>
    <w:p w14:paraId="3591A105"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2.3. Вкладополучатель имеет право:</w:t>
      </w:r>
    </w:p>
    <w:p w14:paraId="2EDB105D"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 xml:space="preserve">2.3.1. в одностороннем порядке </w:t>
      </w:r>
      <w:r w:rsidRPr="00342009">
        <w:rPr>
          <w:rFonts w:ascii="Times New Roman" w:eastAsia="Times New Roman" w:hAnsi="Times New Roman" w:cs="Times New Roman"/>
          <w:color w:val="000000"/>
          <w:kern w:val="0"/>
          <w:lang w:eastAsia="ru-RU"/>
          <w14:ligatures w14:val="none"/>
        </w:rPr>
        <w:t>изменять номер счета по учету вклада (депозита)</w:t>
      </w:r>
      <w:r w:rsidRPr="00342009">
        <w:rPr>
          <w:rFonts w:ascii="Times New Roman" w:eastAsia="Times New Roman" w:hAnsi="Times New Roman" w:cs="Times New Roman"/>
          <w:kern w:val="0"/>
          <w:lang w:eastAsia="ru-RU"/>
          <w14:ligatures w14:val="none"/>
        </w:rPr>
        <w:t xml:space="preserve"> без изменения номера Договора вследствие изменения законодательства, правил ведения бухгалтерского учета, реорганизации (изменения организационной структуры) Вкладополучателя,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Договору;</w:t>
      </w:r>
    </w:p>
    <w:p w14:paraId="250F8792"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5FD09FF6"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2.3.3.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Вкладополучателя в глобальной компьютерной сети Интернет (</w:t>
      </w:r>
      <w:hyperlink r:id="rId4" w:history="1">
        <w:r w:rsidRPr="00342009">
          <w:rPr>
            <w:rFonts w:ascii="Times New Roman" w:eastAsia="Times New Roman" w:hAnsi="Times New Roman" w:cs="Times New Roman"/>
            <w:color w:val="0000FF"/>
            <w:kern w:val="0"/>
            <w:u w:val="single"/>
            <w:lang w:eastAsia="ru-RU"/>
            <w14:ligatures w14:val="none"/>
          </w:rPr>
          <w:t>www.belapb.by</w:t>
        </w:r>
      </w:hyperlink>
      <w:r w:rsidRPr="00342009">
        <w:rPr>
          <w:rFonts w:ascii="Times New Roman" w:eastAsia="Times New Roman" w:hAnsi="Times New Roman" w:cs="Times New Roman"/>
          <w:kern w:val="0"/>
          <w:lang w:eastAsia="ru-RU"/>
          <w14:ligatures w14:val="none"/>
        </w:rPr>
        <w:t>);</w:t>
      </w:r>
    </w:p>
    <w:p w14:paraId="61959BD9"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 xml:space="preserve">2.3.4.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w:t>
      </w:r>
      <w:r w:rsidRPr="00342009">
        <w:rPr>
          <w:rFonts w:ascii="Times New Roman" w:eastAsia="Times New Roman" w:hAnsi="Times New Roman" w:cs="Times New Roman"/>
          <w:kern w:val="0"/>
          <w:lang w:eastAsia="ru-RU"/>
          <w14:ligatures w14:val="none"/>
        </w:rPr>
        <w:lastRenderedPageBreak/>
        <w:t>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4388BADC"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2.3.5.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Вкладополучателем, используя при этом любые средства связи, включая телефонные звонки работников Вкладополучателя, SMS-сообщения на номер мобильного телефона и сообщения на адрес электронной почты, предоставленные Вкладополучателю.</w:t>
      </w:r>
    </w:p>
    <w:p w14:paraId="6F755A6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 Вкладчик имеет право:</w:t>
      </w:r>
    </w:p>
    <w:p w14:paraId="0419B1AE"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2.4.1. до наступления срока возврата вклада (депозита) истребовать часть вклада (депозита) в размере, не превышающем сумму капитализированных (ранее начисленных и причисленных к сумме вклада (депозита)) процентов по вкладу (депозиту);</w:t>
      </w:r>
    </w:p>
    <w:p w14:paraId="68C223B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2.4.2. пополнять вклад (депозит) путем внесения дополнительных взносов во вклад (депозит) в валюте вклада (депозита) наличными денежными средствами или в безналичной форме в соответствии с законодательством, если Вкладополучателем не приостановлен (не прекращен) прием дополнительных взносов.</w:t>
      </w:r>
    </w:p>
    <w:p w14:paraId="7AE13CEE"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Пополнение вклада (депозита) допускается в дату заключения Договора и следующие за ней 334 календарных дня;</w:t>
      </w:r>
    </w:p>
    <w:p w14:paraId="2DEB76AA"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 xml:space="preserve">2.4.3. </w:t>
      </w:r>
      <w:r w:rsidRPr="00342009">
        <w:rPr>
          <w:rFonts w:ascii="Times New Roman" w:eastAsia="Times New Roman" w:hAnsi="Times New Roman" w:cs="Times New Roman"/>
          <w:lang w:eastAsia="ru-RU"/>
          <w14:ligatures w14:val="none"/>
        </w:rPr>
        <w:t xml:space="preserve">совершать по вкладу (депозиту) расходные операции в безналичной форме и приходные операции наличными и в безналичной форме, причем сумма одной расходной или приходной операции по вкладу (депозиту) не может быть менее </w:t>
      </w:r>
      <w:r w:rsidRPr="00342009">
        <w:rPr>
          <w:rFonts w:ascii="Times New Roman" w:eastAsia="Times New Roman" w:hAnsi="Times New Roman" w:cs="Times New Roman"/>
          <w:kern w:val="0"/>
          <w:lang w:eastAsia="ru-RU"/>
          <w14:ligatures w14:val="none"/>
        </w:rPr>
        <w:t>1 (одного) белорусского рубля;</w:t>
      </w:r>
    </w:p>
    <w:p w14:paraId="3D342981"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2.4.4.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внесенные во вклад (депозит),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внесенные во вклад (депозит), могут быть удостоверены непосредственно в подразделении Вкладополучателя, в котором заключен Договор, если иное не установлено Вкладополучателем и (или) законодательством;</w:t>
      </w:r>
    </w:p>
    <w:p w14:paraId="15291A39"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2.4.5. получать выписки из счета по учету вклада (депозита);</w:t>
      </w:r>
    </w:p>
    <w:p w14:paraId="64DFC6CF"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2.4.6. потребовать,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77DAE5B0"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2.4.7. изменить текущий (расчетный) банковский счет, предназначенный для возврата вклада (депозита) и указанный Вкладчиком в Договоре (далее – Текущий счет) путем подачи соответствующего заявления на возврат суммы вклада (депозита) на текущий (расчетный) банковский счет, в том числе на текущий (расчетный) банковский счет, доступ к которому обеспечивается посредством использования банковской платежной карточки (далее – Текущий счет с БПК), в соответствующей валюте в подразделение Вкладополучателя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Вкладополучателя не позднее 3 рабочих дней, предшествующих дате возврата вклада (депозита).</w:t>
      </w:r>
    </w:p>
    <w:p w14:paraId="23AA7FC2"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 Иные условия:</w:t>
      </w:r>
    </w:p>
    <w:p w14:paraId="5EF401D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3.1. Продление срока хранения вклада (депозита) на новый срок (аналогичный первоначальному сроку хранения) не предусмотрено.</w:t>
      </w:r>
    </w:p>
    <w:p w14:paraId="51F6FF60"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 xml:space="preserve">3.2. В соответствии с Договором по истечении срока хранения вклада (депозита) Вкладополучатель платежным ордером, если иное не предусмотрено законодательством, перечисляет сумму вклада (депозита) с учетом начисленных процентов на указанный в </w:t>
      </w:r>
      <w:r w:rsidRPr="00342009">
        <w:rPr>
          <w:rFonts w:ascii="Times New Roman" w:eastAsia="Times New Roman" w:hAnsi="Times New Roman" w:cs="Times New Roman"/>
          <w:kern w:val="0"/>
          <w:lang w:eastAsia="ru-RU"/>
          <w14:ligatures w14:val="none"/>
        </w:rPr>
        <w:lastRenderedPageBreak/>
        <w:t>Договоре Текущий счет либо Текущий счет с БПК Вкладчика, открытый у Вкладополучателя.</w:t>
      </w:r>
    </w:p>
    <w:p w14:paraId="0BAFEC2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Со дня указанного перечисления сумма денежных средств хранится на условиях договора, согласно которому был открыт Текущий счет либо Текущий счет с БПК Вкладчика, на который в соответствии с настоящим договором должен осуществляться возврата вклада (депозита), опубликованных на официальном сайте Вкладополучателя в глобальной компьютерной сети Интернет по адресу: www.belapb.by.</w:t>
      </w:r>
    </w:p>
    <w:p w14:paraId="77036BAE"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3.3. Совершение расходных операций Вкладчиком по вкладу (депозиту) производится в соответствии с Договором при предъявлении документа, удостоверяющего личность в соответствии с законодательством. Совершение расходных операций по вкладу (депозиту) представителем Вкладчика производится при предъявлении им надлежаще оформленной доверенности и документа, удостоверяющего личность в соответствии с законодательством, непосредственно в подразделении Вкладополучателя, в котором заключен Договор, если иное не установлено Вкладополучателем.</w:t>
      </w:r>
    </w:p>
    <w:p w14:paraId="5946F86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Совершение расходных операций по вкладу (депозиту) производится в безналичной форме наследником, указанным в завещательном распоряжении, непосредственно в подразделении Вкладополучателя, в котором заключен Договор. Совершение расходных операций по вкладу (депозиту) производится в безналичной форме наследником по закону или завещанию в любом подразделении Вкладополучателя.</w:t>
      </w:r>
    </w:p>
    <w:p w14:paraId="12B493E9"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3.4. Вклад (депозит) может быть возвращен до наступления срока возврата вклада (депозита) только с согласия Вкладополучателя.</w:t>
      </w:r>
    </w:p>
    <w:p w14:paraId="349B1B3A"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Условия Договора могут быть изменены по соглашению Вкладчика и Вкладополучателя, а также по требованию Вкладчика или Вкладополучателя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за исключением случаев, предусмотренных настоящим Договором, оформляются в письменном виде и подписываются Вкладчиком и Вкладополучателем.</w:t>
      </w:r>
    </w:p>
    <w:p w14:paraId="3D7041C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3.5.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Договору осуществляется после представления Вкладчиком - нерезидентом Республики Беларусь в подразделение Вкладополучателя, в котором открыт счет по учету вклада (депозита) по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Вкладополучателем Вкладчику суммы вклада (депозита) и начисленных процентов по вкладу (депозиту) (закрытия счета по учету вклада (депозита)).</w:t>
      </w:r>
    </w:p>
    <w:p w14:paraId="16987AF6"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Вкладополучателем Вкладчику в порядке, установленным Вкладополучателем.</w:t>
      </w:r>
    </w:p>
    <w:p w14:paraId="72B1F905"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3.6. Рабочий/нерабочий день определяется в соответствии с режимом работы, утвержденным в подразделении Вкладополучателя, заключившем Договор, информация о котором размещена на информационных стендах такого подразделения и официальном сайте Вкладополучателя в сети Интернет.</w:t>
      </w:r>
    </w:p>
    <w:p w14:paraId="30AB23DD"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 xml:space="preserve">3.7. Вкладополучатель имеет право устанавливать поощрение в виде дополнительного дохода (в том числе в виде процента, выплачиваемого Вкладополучателем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w:t>
      </w:r>
      <w:r w:rsidRPr="00342009">
        <w:rPr>
          <w:rFonts w:ascii="Times New Roman" w:eastAsia="Times New Roman" w:hAnsi="Times New Roman" w:cs="Times New Roman"/>
          <w:kern w:val="0"/>
          <w:lang w:eastAsia="ru-RU"/>
          <w14:ligatures w14:val="none"/>
        </w:rPr>
        <w:lastRenderedPageBreak/>
        <w:t>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308B9041"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3.8. Возврат вклада (депозита) и (или) выплата процентов по вкладу (депозиту) осуществляется Вкладополучателем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7529E59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При получении Вкладополучателем информации посредством АИС ИДО о неисполненных денежных обязательствах Вкладчика Вкладополучатель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6359420B"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3.9. Вкладополучатель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Вкладополучателя.</w:t>
      </w:r>
    </w:p>
    <w:p w14:paraId="724793C2"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3.10. Вкладополучатель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__ от __.__.____​, выданной Национальным банком.</w:t>
      </w:r>
    </w:p>
    <w:sectPr w:rsidR="00342009" w:rsidRPr="00342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3C"/>
    <w:rsid w:val="000A409B"/>
    <w:rsid w:val="00233490"/>
    <w:rsid w:val="0026093C"/>
    <w:rsid w:val="00342009"/>
    <w:rsid w:val="003B3357"/>
    <w:rsid w:val="003E496F"/>
    <w:rsid w:val="006E3F93"/>
    <w:rsid w:val="00746678"/>
    <w:rsid w:val="00D2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A5ED"/>
  <w15:chartTrackingRefBased/>
  <w15:docId w15:val="{837E5100-3618-461D-8E1A-F5961FD7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60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0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09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09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09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09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09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09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09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93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6093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093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6093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6093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609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6093C"/>
    <w:rPr>
      <w:rFonts w:eastAsiaTheme="majorEastAsia" w:cstheme="majorBidi"/>
      <w:color w:val="595959" w:themeColor="text1" w:themeTint="A6"/>
    </w:rPr>
  </w:style>
  <w:style w:type="character" w:customStyle="1" w:styleId="80">
    <w:name w:val="Заголовок 8 Знак"/>
    <w:basedOn w:val="a0"/>
    <w:link w:val="8"/>
    <w:uiPriority w:val="9"/>
    <w:semiHidden/>
    <w:rsid w:val="002609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6093C"/>
    <w:rPr>
      <w:rFonts w:eastAsiaTheme="majorEastAsia" w:cstheme="majorBidi"/>
      <w:color w:val="272727" w:themeColor="text1" w:themeTint="D8"/>
    </w:rPr>
  </w:style>
  <w:style w:type="paragraph" w:styleId="a3">
    <w:name w:val="Title"/>
    <w:basedOn w:val="a"/>
    <w:next w:val="a"/>
    <w:link w:val="a4"/>
    <w:uiPriority w:val="10"/>
    <w:qFormat/>
    <w:rsid w:val="00260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60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93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09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6093C"/>
    <w:pPr>
      <w:spacing w:before="160"/>
      <w:jc w:val="center"/>
    </w:pPr>
    <w:rPr>
      <w:i/>
      <w:iCs/>
      <w:color w:val="404040" w:themeColor="text1" w:themeTint="BF"/>
    </w:rPr>
  </w:style>
  <w:style w:type="character" w:customStyle="1" w:styleId="22">
    <w:name w:val="Цитата 2 Знак"/>
    <w:basedOn w:val="a0"/>
    <w:link w:val="21"/>
    <w:uiPriority w:val="29"/>
    <w:rsid w:val="0026093C"/>
    <w:rPr>
      <w:i/>
      <w:iCs/>
      <w:color w:val="404040" w:themeColor="text1" w:themeTint="BF"/>
    </w:rPr>
  </w:style>
  <w:style w:type="paragraph" w:styleId="a7">
    <w:name w:val="List Paragraph"/>
    <w:basedOn w:val="a"/>
    <w:uiPriority w:val="34"/>
    <w:qFormat/>
    <w:rsid w:val="0026093C"/>
    <w:pPr>
      <w:ind w:left="720"/>
      <w:contextualSpacing/>
    </w:pPr>
  </w:style>
  <w:style w:type="character" w:styleId="a8">
    <w:name w:val="Intense Emphasis"/>
    <w:basedOn w:val="a0"/>
    <w:uiPriority w:val="21"/>
    <w:qFormat/>
    <w:rsid w:val="0026093C"/>
    <w:rPr>
      <w:i/>
      <w:iCs/>
      <w:color w:val="0F4761" w:themeColor="accent1" w:themeShade="BF"/>
    </w:rPr>
  </w:style>
  <w:style w:type="paragraph" w:styleId="a9">
    <w:name w:val="Intense Quote"/>
    <w:basedOn w:val="a"/>
    <w:next w:val="a"/>
    <w:link w:val="aa"/>
    <w:uiPriority w:val="30"/>
    <w:qFormat/>
    <w:rsid w:val="00260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6093C"/>
    <w:rPr>
      <w:i/>
      <w:iCs/>
      <w:color w:val="0F4761" w:themeColor="accent1" w:themeShade="BF"/>
    </w:rPr>
  </w:style>
  <w:style w:type="character" w:styleId="ab">
    <w:name w:val="Intense Reference"/>
    <w:basedOn w:val="a0"/>
    <w:uiPriority w:val="32"/>
    <w:qFormat/>
    <w:rsid w:val="002609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Хиневич М.В.</cp:lastModifiedBy>
  <cp:revision>3</cp:revision>
  <dcterms:created xsi:type="dcterms:W3CDTF">2025-05-22T13:42:00Z</dcterms:created>
  <dcterms:modified xsi:type="dcterms:W3CDTF">2025-05-22T13:55:00Z</dcterms:modified>
</cp:coreProperties>
</file>