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A47" w:rsidRDefault="005B5A47" w:rsidP="00973E57">
      <w:pPr>
        <w:pStyle w:val="ConsPlusNormal"/>
        <w:spacing w:line="280" w:lineRule="exact"/>
        <w:ind w:left="5670"/>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УТВЕРЖДЕНО</w:t>
      </w:r>
      <w:r w:rsidRPr="009907DF">
        <w:rPr>
          <w:rFonts w:ascii="Times New Roman" w:hAnsi="Times New Roman" w:cs="Times New Roman"/>
          <w:sz w:val="28"/>
          <w:szCs w:val="28"/>
        </w:rPr>
        <w:t xml:space="preserve"> </w:t>
      </w:r>
    </w:p>
    <w:p w:rsidR="001130DA" w:rsidRPr="00EA2DEF" w:rsidRDefault="00973E57" w:rsidP="001130DA">
      <w:pPr>
        <w:spacing w:line="280" w:lineRule="exact"/>
        <w:ind w:left="5670"/>
        <w:jc w:val="both"/>
      </w:pPr>
      <w:r w:rsidRPr="009907DF">
        <w:rPr>
          <w:rFonts w:ascii="Times New Roman" w:hAnsi="Times New Roman"/>
          <w:sz w:val="28"/>
          <w:szCs w:val="28"/>
        </w:rPr>
        <w:t>П</w:t>
      </w:r>
      <w:r w:rsidR="009907DF" w:rsidRPr="009907DF">
        <w:rPr>
          <w:rFonts w:ascii="Times New Roman" w:hAnsi="Times New Roman"/>
          <w:sz w:val="28"/>
          <w:szCs w:val="28"/>
        </w:rPr>
        <w:t>ротокол</w:t>
      </w:r>
      <w:r>
        <w:rPr>
          <w:rFonts w:ascii="Times New Roman" w:hAnsi="Times New Roman"/>
          <w:sz w:val="28"/>
          <w:szCs w:val="28"/>
        </w:rPr>
        <w:t> </w:t>
      </w:r>
      <w:r w:rsidR="009907DF" w:rsidRPr="009907DF">
        <w:rPr>
          <w:rFonts w:ascii="Times New Roman" w:hAnsi="Times New Roman"/>
          <w:sz w:val="28"/>
          <w:szCs w:val="28"/>
        </w:rPr>
        <w:t>Правления ОАО «Белагропромбанк»</w:t>
      </w:r>
      <w:r w:rsidR="001130DA" w:rsidRPr="001130DA">
        <w:t xml:space="preserve"> </w:t>
      </w:r>
      <w:r w:rsidR="001130DA" w:rsidRPr="001130DA">
        <w:rPr>
          <w:rFonts w:ascii="Times New Roman" w:hAnsi="Times New Roman"/>
          <w:sz w:val="28"/>
          <w:szCs w:val="28"/>
        </w:rPr>
        <w:t>12.01.2017 № 2</w:t>
      </w:r>
      <w:r w:rsidR="001130DA" w:rsidRPr="00EA2DEF">
        <w:t xml:space="preserve"> </w:t>
      </w:r>
    </w:p>
    <w:p w:rsidR="009907DF" w:rsidRDefault="001130DA" w:rsidP="00973E57">
      <w:pPr>
        <w:pStyle w:val="ConsPlusNormal"/>
        <w:spacing w:line="280" w:lineRule="exact"/>
        <w:ind w:left="5670"/>
        <w:jc w:val="both"/>
        <w:rPr>
          <w:rFonts w:ascii="Times New Roman" w:hAnsi="Times New Roman" w:cs="Times New Roman"/>
          <w:sz w:val="28"/>
          <w:szCs w:val="28"/>
        </w:rPr>
      </w:pPr>
      <w:r>
        <w:rPr>
          <w:rFonts w:ascii="Times New Roman" w:hAnsi="Times New Roman" w:cs="Times New Roman"/>
          <w:sz w:val="28"/>
          <w:szCs w:val="28"/>
        </w:rPr>
        <w:t xml:space="preserve">(в редакции решения Правления ОАО «Белагропромбанк» от </w:t>
      </w:r>
      <w:r w:rsidR="00332B8F">
        <w:rPr>
          <w:rFonts w:ascii="Times New Roman" w:hAnsi="Times New Roman" w:cs="Times New Roman"/>
          <w:sz w:val="28"/>
          <w:szCs w:val="28"/>
        </w:rPr>
        <w:t>25</w:t>
      </w:r>
      <w:r w:rsidR="009907DF" w:rsidRPr="009907DF">
        <w:rPr>
          <w:rFonts w:ascii="Times New Roman" w:hAnsi="Times New Roman" w:cs="Times New Roman"/>
          <w:sz w:val="28"/>
          <w:szCs w:val="28"/>
        </w:rPr>
        <w:t>.</w:t>
      </w:r>
      <w:r w:rsidR="00332B8F">
        <w:rPr>
          <w:rFonts w:ascii="Times New Roman" w:hAnsi="Times New Roman" w:cs="Times New Roman"/>
          <w:sz w:val="28"/>
          <w:szCs w:val="28"/>
        </w:rPr>
        <w:t>06</w:t>
      </w:r>
      <w:r w:rsidR="009907DF" w:rsidRPr="009907DF">
        <w:rPr>
          <w:rFonts w:ascii="Times New Roman" w:hAnsi="Times New Roman" w:cs="Times New Roman"/>
          <w:sz w:val="28"/>
          <w:szCs w:val="28"/>
        </w:rPr>
        <w:t>.2020</w:t>
      </w:r>
      <w:r>
        <w:rPr>
          <w:rFonts w:ascii="Times New Roman" w:hAnsi="Times New Roman" w:cs="Times New Roman"/>
          <w:sz w:val="28"/>
          <w:szCs w:val="28"/>
        </w:rPr>
        <w:t xml:space="preserve"> протокол </w:t>
      </w:r>
      <w:r w:rsidR="009907DF" w:rsidRPr="00332B8F">
        <w:rPr>
          <w:rFonts w:ascii="Times New Roman" w:hAnsi="Times New Roman" w:cs="Times New Roman"/>
          <w:sz w:val="28"/>
          <w:szCs w:val="28"/>
        </w:rPr>
        <w:t>№</w:t>
      </w:r>
      <w:r w:rsidR="00973E57" w:rsidRPr="00332B8F">
        <w:rPr>
          <w:rFonts w:ascii="Times New Roman" w:hAnsi="Times New Roman" w:cs="Times New Roman"/>
          <w:sz w:val="28"/>
          <w:szCs w:val="28"/>
        </w:rPr>
        <w:t xml:space="preserve"> 57</w:t>
      </w:r>
      <w:r w:rsidR="00332B8F">
        <w:rPr>
          <w:rFonts w:ascii="Times New Roman" w:hAnsi="Times New Roman" w:cs="Times New Roman"/>
          <w:sz w:val="28"/>
          <w:szCs w:val="28"/>
        </w:rPr>
        <w:t xml:space="preserve">, от 24.11.2020 протокол </w:t>
      </w:r>
      <w:r w:rsidR="00332B8F" w:rsidRPr="00016053">
        <w:rPr>
          <w:rFonts w:ascii="Times New Roman" w:hAnsi="Times New Roman" w:cs="Times New Roman"/>
          <w:sz w:val="28"/>
          <w:szCs w:val="28"/>
        </w:rPr>
        <w:t xml:space="preserve">№ </w:t>
      </w:r>
      <w:r w:rsidR="00016053" w:rsidRPr="00016053">
        <w:rPr>
          <w:rFonts w:ascii="Times New Roman" w:hAnsi="Times New Roman" w:cs="Times New Roman"/>
          <w:sz w:val="28"/>
          <w:szCs w:val="28"/>
        </w:rPr>
        <w:t>99</w:t>
      </w:r>
      <w:r w:rsidR="00EC362E">
        <w:rPr>
          <w:rFonts w:ascii="Times New Roman" w:hAnsi="Times New Roman" w:cs="Times New Roman"/>
          <w:sz w:val="28"/>
          <w:szCs w:val="28"/>
        </w:rPr>
        <w:t>, от 11.11.2021 протокол №</w:t>
      </w:r>
      <w:r w:rsidR="004D5C7B">
        <w:rPr>
          <w:rFonts w:ascii="Times New Roman" w:hAnsi="Times New Roman" w:cs="Times New Roman"/>
          <w:sz w:val="28"/>
          <w:szCs w:val="28"/>
        </w:rPr>
        <w:t>88</w:t>
      </w:r>
      <w:r>
        <w:rPr>
          <w:rFonts w:ascii="Times New Roman" w:hAnsi="Times New Roman" w:cs="Times New Roman"/>
          <w:sz w:val="28"/>
          <w:szCs w:val="28"/>
        </w:rPr>
        <w:t>)</w:t>
      </w:r>
    </w:p>
    <w:p w:rsidR="005B5A47" w:rsidRPr="005B5A47" w:rsidRDefault="005B5A47" w:rsidP="00145C1D">
      <w:pPr>
        <w:spacing w:line="280" w:lineRule="exact"/>
        <w:ind w:left="5670"/>
        <w:rPr>
          <w:rFonts w:ascii="Times New Roman" w:hAnsi="Times New Roman"/>
          <w:color w:val="000000"/>
          <w:sz w:val="28"/>
          <w:szCs w:val="28"/>
        </w:rPr>
      </w:pPr>
      <w:r w:rsidRPr="005B5A47">
        <w:rPr>
          <w:rFonts w:ascii="Times New Roman" w:hAnsi="Times New Roman"/>
          <w:color w:val="000000"/>
          <w:sz w:val="28"/>
          <w:szCs w:val="28"/>
        </w:rPr>
        <w:t xml:space="preserve">вступает в силу с </w:t>
      </w:r>
      <w:r w:rsidR="00EC362E">
        <w:rPr>
          <w:rFonts w:ascii="Times New Roman" w:hAnsi="Times New Roman"/>
          <w:color w:val="000000"/>
          <w:sz w:val="28"/>
          <w:szCs w:val="28"/>
        </w:rPr>
        <w:t>01</w:t>
      </w:r>
      <w:r w:rsidRPr="005B5A47">
        <w:rPr>
          <w:rFonts w:ascii="Times New Roman" w:hAnsi="Times New Roman"/>
          <w:color w:val="000000"/>
          <w:sz w:val="28"/>
          <w:szCs w:val="28"/>
        </w:rPr>
        <w:t>.</w:t>
      </w:r>
      <w:r w:rsidR="00B57DEF">
        <w:rPr>
          <w:rFonts w:ascii="Times New Roman" w:hAnsi="Times New Roman"/>
          <w:color w:val="000000"/>
          <w:sz w:val="28"/>
          <w:szCs w:val="28"/>
        </w:rPr>
        <w:t>1</w:t>
      </w:r>
      <w:r w:rsidR="00EC362E">
        <w:rPr>
          <w:rFonts w:ascii="Times New Roman" w:hAnsi="Times New Roman"/>
          <w:color w:val="000000"/>
          <w:sz w:val="28"/>
          <w:szCs w:val="28"/>
        </w:rPr>
        <w:t>2</w:t>
      </w:r>
      <w:r w:rsidRPr="005B5A47">
        <w:rPr>
          <w:rFonts w:ascii="Times New Roman" w:hAnsi="Times New Roman"/>
          <w:color w:val="000000"/>
          <w:sz w:val="28"/>
          <w:szCs w:val="28"/>
        </w:rPr>
        <w:t>.20</w:t>
      </w:r>
      <w:r>
        <w:rPr>
          <w:rFonts w:ascii="Times New Roman" w:hAnsi="Times New Roman"/>
          <w:color w:val="000000"/>
          <w:sz w:val="28"/>
          <w:szCs w:val="28"/>
        </w:rPr>
        <w:t>2</w:t>
      </w:r>
      <w:r w:rsidR="00EC362E">
        <w:rPr>
          <w:rFonts w:ascii="Times New Roman" w:hAnsi="Times New Roman"/>
          <w:color w:val="000000"/>
          <w:sz w:val="28"/>
          <w:szCs w:val="28"/>
        </w:rPr>
        <w:t>1</w:t>
      </w:r>
    </w:p>
    <w:p w:rsidR="009907DF" w:rsidRPr="009907DF" w:rsidRDefault="009907DF" w:rsidP="009907DF">
      <w:pPr>
        <w:autoSpaceDE w:val="0"/>
        <w:autoSpaceDN w:val="0"/>
        <w:adjustRightInd w:val="0"/>
        <w:spacing w:after="0" w:line="240" w:lineRule="auto"/>
        <w:jc w:val="both"/>
        <w:rPr>
          <w:rFonts w:ascii="Times New Roman" w:hAnsi="Times New Roman"/>
          <w:sz w:val="24"/>
          <w:szCs w:val="24"/>
        </w:rPr>
      </w:pPr>
    </w:p>
    <w:p w:rsidR="00973E57" w:rsidRDefault="009907DF" w:rsidP="00973E57">
      <w:pPr>
        <w:autoSpaceDE w:val="0"/>
        <w:autoSpaceDN w:val="0"/>
        <w:adjustRightInd w:val="0"/>
        <w:spacing w:after="0" w:line="280" w:lineRule="exact"/>
        <w:ind w:right="4321"/>
        <w:jc w:val="both"/>
        <w:rPr>
          <w:rFonts w:ascii="Times New Roman" w:hAnsi="Times New Roman"/>
          <w:bCs/>
          <w:sz w:val="28"/>
          <w:szCs w:val="28"/>
        </w:rPr>
      </w:pPr>
      <w:r w:rsidRPr="009907DF">
        <w:rPr>
          <w:rFonts w:ascii="Times New Roman" w:hAnsi="Times New Roman"/>
          <w:bCs/>
          <w:sz w:val="28"/>
          <w:szCs w:val="28"/>
        </w:rPr>
        <w:t>УСЛОВИЯ</w:t>
      </w:r>
    </w:p>
    <w:p w:rsidR="009907DF" w:rsidRPr="009907DF" w:rsidRDefault="009907DF" w:rsidP="00973E57">
      <w:pPr>
        <w:autoSpaceDE w:val="0"/>
        <w:autoSpaceDN w:val="0"/>
        <w:adjustRightInd w:val="0"/>
        <w:spacing w:after="0" w:line="280" w:lineRule="exact"/>
        <w:ind w:right="4321"/>
        <w:jc w:val="both"/>
        <w:rPr>
          <w:rFonts w:ascii="Times New Roman" w:hAnsi="Times New Roman"/>
          <w:bCs/>
          <w:sz w:val="28"/>
          <w:szCs w:val="28"/>
        </w:rPr>
      </w:pPr>
    </w:p>
    <w:p w:rsidR="009907DF" w:rsidRPr="009907DF" w:rsidRDefault="009907DF" w:rsidP="00973E57">
      <w:pPr>
        <w:autoSpaceDE w:val="0"/>
        <w:autoSpaceDN w:val="0"/>
        <w:adjustRightInd w:val="0"/>
        <w:spacing w:after="0" w:line="280" w:lineRule="exact"/>
        <w:ind w:right="4321"/>
        <w:jc w:val="both"/>
        <w:rPr>
          <w:rFonts w:ascii="Times New Roman" w:hAnsi="Times New Roman"/>
          <w:bCs/>
          <w:sz w:val="28"/>
          <w:szCs w:val="28"/>
        </w:rPr>
      </w:pPr>
      <w:r w:rsidRPr="009907DF">
        <w:rPr>
          <w:rFonts w:ascii="Times New Roman" w:hAnsi="Times New Roman"/>
          <w:bCs/>
          <w:sz w:val="28"/>
          <w:szCs w:val="28"/>
        </w:rPr>
        <w:t>заключения договоров банковского вклада (депозита)</w:t>
      </w:r>
      <w:r w:rsidR="00973E57">
        <w:rPr>
          <w:rFonts w:ascii="Times New Roman" w:hAnsi="Times New Roman"/>
          <w:bCs/>
          <w:sz w:val="28"/>
          <w:szCs w:val="28"/>
        </w:rPr>
        <w:t xml:space="preserve"> </w:t>
      </w:r>
      <w:r w:rsidRPr="009907DF">
        <w:rPr>
          <w:rFonts w:ascii="Times New Roman" w:hAnsi="Times New Roman"/>
          <w:bCs/>
          <w:sz w:val="28"/>
          <w:szCs w:val="28"/>
        </w:rPr>
        <w:t>с юридическими лицами и индивидуальными предпринимателями в ОАО «Белагропромбанк»</w:t>
      </w:r>
    </w:p>
    <w:p w:rsidR="009907DF" w:rsidRPr="009907DF" w:rsidRDefault="009907DF" w:rsidP="009907DF">
      <w:pPr>
        <w:autoSpaceDE w:val="0"/>
        <w:autoSpaceDN w:val="0"/>
        <w:adjustRightInd w:val="0"/>
        <w:spacing w:after="0" w:line="240" w:lineRule="auto"/>
        <w:jc w:val="both"/>
        <w:rPr>
          <w:rFonts w:ascii="Times New Roman" w:hAnsi="Times New Roman"/>
          <w:sz w:val="28"/>
          <w:szCs w:val="28"/>
        </w:rPr>
      </w:pPr>
    </w:p>
    <w:p w:rsidR="009907DF" w:rsidRPr="009907DF" w:rsidRDefault="009907DF" w:rsidP="00973E57">
      <w:pPr>
        <w:autoSpaceDE w:val="0"/>
        <w:autoSpaceDN w:val="0"/>
        <w:adjustRightInd w:val="0"/>
        <w:spacing w:after="0" w:line="240" w:lineRule="auto"/>
        <w:jc w:val="center"/>
        <w:rPr>
          <w:rFonts w:ascii="Times New Roman" w:hAnsi="Times New Roman"/>
          <w:sz w:val="28"/>
          <w:szCs w:val="28"/>
        </w:rPr>
      </w:pPr>
      <w:r w:rsidRPr="009907DF">
        <w:rPr>
          <w:rFonts w:ascii="Times New Roman" w:hAnsi="Times New Roman"/>
          <w:sz w:val="28"/>
          <w:szCs w:val="28"/>
        </w:rPr>
        <w:t>ГЛАВА 1</w:t>
      </w:r>
    </w:p>
    <w:p w:rsidR="009907DF" w:rsidRPr="009907DF" w:rsidRDefault="009907DF" w:rsidP="00973E57">
      <w:pPr>
        <w:autoSpaceDE w:val="0"/>
        <w:autoSpaceDN w:val="0"/>
        <w:adjustRightInd w:val="0"/>
        <w:spacing w:after="0" w:line="240" w:lineRule="auto"/>
        <w:jc w:val="center"/>
        <w:rPr>
          <w:rFonts w:ascii="Times New Roman" w:hAnsi="Times New Roman"/>
          <w:sz w:val="28"/>
          <w:szCs w:val="28"/>
        </w:rPr>
      </w:pPr>
      <w:r w:rsidRPr="009907DF">
        <w:rPr>
          <w:rFonts w:ascii="Times New Roman" w:hAnsi="Times New Roman"/>
          <w:sz w:val="28"/>
          <w:szCs w:val="28"/>
        </w:rPr>
        <w:t>ОБЩИЕ ПОЛОЖЕНИЯ</w:t>
      </w:r>
    </w:p>
    <w:p w:rsidR="009907DF" w:rsidRPr="009907DF" w:rsidRDefault="009907DF" w:rsidP="009907DF">
      <w:pPr>
        <w:autoSpaceDE w:val="0"/>
        <w:autoSpaceDN w:val="0"/>
        <w:adjustRightInd w:val="0"/>
        <w:spacing w:after="0" w:line="240" w:lineRule="auto"/>
        <w:jc w:val="both"/>
        <w:rPr>
          <w:rFonts w:ascii="Times New Roman" w:hAnsi="Times New Roman"/>
          <w:sz w:val="28"/>
          <w:szCs w:val="28"/>
        </w:rPr>
      </w:pP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1. Настоящие Условия заключения договоров банковского вклада (депозита) с юридическими лицами и индивидуальными предпринимателями в ОАО «Белагропромбанк» (далее – Условия) содержат:</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порядок заключения и изменения ОАО «Белагропромбанк» договоров срочного банковского вклада (депозита), договоров банковского вклада (депозита) до востребования с юридическими лицами и индивидуальными предпринимателями в рамках Правил привлечения денежных средств корпоративных клиентов в ОАО «Белагропромбанк»;</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общие условия договоров срочного банковского вклада (депозита), договоров банковского вклада (депозита) до востребования, заключаемых в ОАО «Белагропромбанк».</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2. Настоящие Условия размещены на корпоративном сайте ОАО «Белагропромбанк» в сети Интернет www.belapb.by и являются неотъемлемой частью договора банковского вклада (депозита), заключаемого ОАО «Белагропромбанк» с юридическим лицом или индивидуальным предпринимателем посредством направления оферты и ее акцепта Вкладчиком.</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3. Заключаемые в рамках настоящих условий договоры банковского вклада (депозита) не являются публичными договорами.</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p>
    <w:p w:rsidR="009907DF" w:rsidRPr="009907DF" w:rsidRDefault="009907DF" w:rsidP="00973E57">
      <w:pPr>
        <w:autoSpaceDE w:val="0"/>
        <w:autoSpaceDN w:val="0"/>
        <w:adjustRightInd w:val="0"/>
        <w:spacing w:after="0" w:line="240" w:lineRule="auto"/>
        <w:jc w:val="center"/>
        <w:rPr>
          <w:rFonts w:ascii="Times New Roman" w:hAnsi="Times New Roman"/>
          <w:sz w:val="28"/>
          <w:szCs w:val="28"/>
        </w:rPr>
      </w:pPr>
      <w:r w:rsidRPr="009907DF">
        <w:rPr>
          <w:rFonts w:ascii="Times New Roman" w:hAnsi="Times New Roman"/>
          <w:sz w:val="28"/>
          <w:szCs w:val="28"/>
        </w:rPr>
        <w:t>ГЛАВА 2</w:t>
      </w:r>
    </w:p>
    <w:p w:rsidR="009907DF" w:rsidRPr="009907DF" w:rsidRDefault="009907DF" w:rsidP="00973E57">
      <w:pPr>
        <w:autoSpaceDE w:val="0"/>
        <w:autoSpaceDN w:val="0"/>
        <w:adjustRightInd w:val="0"/>
        <w:spacing w:after="0" w:line="240" w:lineRule="auto"/>
        <w:jc w:val="center"/>
        <w:rPr>
          <w:rFonts w:ascii="Times New Roman" w:hAnsi="Times New Roman"/>
          <w:sz w:val="28"/>
          <w:szCs w:val="28"/>
        </w:rPr>
      </w:pPr>
      <w:r w:rsidRPr="009907DF">
        <w:rPr>
          <w:rFonts w:ascii="Times New Roman" w:hAnsi="Times New Roman"/>
          <w:sz w:val="28"/>
          <w:szCs w:val="28"/>
        </w:rPr>
        <w:t>ТЕРМИНЫ И ОПРЕДЕЛЕНИЯ</w:t>
      </w:r>
    </w:p>
    <w:p w:rsidR="009907DF" w:rsidRPr="009907DF" w:rsidRDefault="009907DF" w:rsidP="009907DF">
      <w:pPr>
        <w:autoSpaceDE w:val="0"/>
        <w:autoSpaceDN w:val="0"/>
        <w:adjustRightInd w:val="0"/>
        <w:spacing w:after="0" w:line="240" w:lineRule="auto"/>
        <w:jc w:val="both"/>
        <w:rPr>
          <w:rFonts w:ascii="Times New Roman" w:hAnsi="Times New Roman"/>
          <w:sz w:val="28"/>
          <w:szCs w:val="28"/>
        </w:rPr>
      </w:pP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4. В Условиях используются следующие основные термины и их определения в значениях, определенных нормативными правовыми актами:</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lastRenderedPageBreak/>
        <w:t>АИС ИДО – автоматизированная система исполнения денежных обязательств;</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Банк, Вкладополучатель – ОАО «Белагропромбанк»;</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банковский вклад (депозит) – денежные средства в белорусских рублях и иностранной валюте, размещаемые Вкладчиками в Банке на определенный срок в целях хранения и получения дохода;</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банковский вклад (депозит) до востребования – принятые Банком денежные средства на основании договора банковского вклада (депозита) до востребования, в соответствии с которым Вкладополучатель обязан возвратить вклад (депозит) и выплатить начисленные по нему проценты по первому требованию Вкладчика;</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вклад (депозит) – срочный банковский вклад (депозит), вклад (депозит) до востребования;</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Вкладчик – юридическое лицо, индивидуальный предприниматель, который размещает денежные средства у Вкладополучателя во вклад (депозит) и выступает стороной при заключении договоров срочного банковского вклада (депозита). В целях применения настоящих Условий к индивидуальным предпринимателям также относятся нотариусы, осуществляющие нотариальную деятельность в нотариальном бюро;</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вид вклада (депозита) – определенная настоящими Условиями совокупность условий договора банковского вклада (депозита);</w:t>
      </w:r>
    </w:p>
    <w:p w:rsidR="009907DF" w:rsidRPr="009907DF" w:rsidRDefault="008E7318" w:rsidP="00973E5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Договор –</w:t>
      </w:r>
      <w:r w:rsidR="009907DF" w:rsidRPr="009907DF">
        <w:rPr>
          <w:rFonts w:ascii="Times New Roman" w:hAnsi="Times New Roman"/>
          <w:sz w:val="28"/>
          <w:szCs w:val="28"/>
        </w:rPr>
        <w:t xml:space="preserve"> договор срочного банковского вклада (депозита), договор банковского вклада (депозита) до востребования;</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срочный банковский вклад (депозит) – денежные средства Вкладчика, принятые Банком на основании договора срочного банковского вклада (депозита), в соответствии с которым Вкладополучатель обязан возвратить вклад (депозит) и выплатить начисленные по нему проценты по истечении указанного в договоре срока;</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договор срочного безотзывного банковского вклада (депозита) – вид договора срочного банковского вклада (депозита), не предусматривающий возврат вклада (депозита) до истечения срока возврата вклада (депозита). Вклад (депозит) по указанным договорам может быть возвращен досрочно только с согласия Вкладополучателя;</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договор срочного отзывного банковского вклада (депозита) – вид договора срочного банковского вклада (депозита), предусматривающий возврат вклада (депозита) по требованию Вкладчика до истечения срока возврата вклада (депозита);</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Индивидуальная часть Договора – в случае направления оферты Вкладополучателем и ее акцепта Вкладчиком – оферта без учета Условий, размещенных на сайте Банка в сети Интернет, в случае составления одного документа – документ, подписанный Сторонами;</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СДБО – система дистанционного банковского обслуживания;</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Стороны – Банк (Вкладополучатель), Вкладчик.</w:t>
      </w:r>
    </w:p>
    <w:p w:rsidR="009907DF" w:rsidRPr="009907DF" w:rsidRDefault="009907DF" w:rsidP="009907DF">
      <w:pPr>
        <w:autoSpaceDE w:val="0"/>
        <w:autoSpaceDN w:val="0"/>
        <w:adjustRightInd w:val="0"/>
        <w:spacing w:after="0" w:line="240" w:lineRule="auto"/>
        <w:jc w:val="both"/>
        <w:rPr>
          <w:rFonts w:ascii="Times New Roman" w:hAnsi="Times New Roman"/>
          <w:sz w:val="28"/>
          <w:szCs w:val="28"/>
        </w:rPr>
      </w:pPr>
    </w:p>
    <w:p w:rsidR="009907DF" w:rsidRPr="009907DF" w:rsidRDefault="009907DF" w:rsidP="00973E57">
      <w:pPr>
        <w:autoSpaceDE w:val="0"/>
        <w:autoSpaceDN w:val="0"/>
        <w:adjustRightInd w:val="0"/>
        <w:spacing w:after="0" w:line="240" w:lineRule="auto"/>
        <w:jc w:val="center"/>
        <w:rPr>
          <w:rFonts w:ascii="Times New Roman" w:hAnsi="Times New Roman"/>
          <w:sz w:val="28"/>
          <w:szCs w:val="28"/>
        </w:rPr>
      </w:pPr>
      <w:r w:rsidRPr="009907DF">
        <w:rPr>
          <w:rFonts w:ascii="Times New Roman" w:hAnsi="Times New Roman"/>
          <w:sz w:val="28"/>
          <w:szCs w:val="28"/>
        </w:rPr>
        <w:t>ГЛАВА 3</w:t>
      </w:r>
    </w:p>
    <w:p w:rsidR="009907DF" w:rsidRPr="009907DF" w:rsidRDefault="009907DF" w:rsidP="00973E57">
      <w:pPr>
        <w:autoSpaceDE w:val="0"/>
        <w:autoSpaceDN w:val="0"/>
        <w:adjustRightInd w:val="0"/>
        <w:spacing w:after="0" w:line="240" w:lineRule="auto"/>
        <w:jc w:val="center"/>
        <w:rPr>
          <w:rFonts w:ascii="Times New Roman" w:hAnsi="Times New Roman"/>
          <w:sz w:val="28"/>
          <w:szCs w:val="28"/>
        </w:rPr>
      </w:pPr>
      <w:r w:rsidRPr="009907DF">
        <w:rPr>
          <w:rFonts w:ascii="Times New Roman" w:hAnsi="Times New Roman"/>
          <w:sz w:val="28"/>
          <w:szCs w:val="28"/>
        </w:rPr>
        <w:lastRenderedPageBreak/>
        <w:t>ПОРЯДОК ЗАКЛЮЧЕНИЯ ДОГОВОРА</w:t>
      </w:r>
    </w:p>
    <w:p w:rsidR="009907DF" w:rsidRPr="009907DF" w:rsidRDefault="009907DF" w:rsidP="009907DF">
      <w:pPr>
        <w:autoSpaceDE w:val="0"/>
        <w:autoSpaceDN w:val="0"/>
        <w:adjustRightInd w:val="0"/>
        <w:spacing w:after="0" w:line="240" w:lineRule="auto"/>
        <w:jc w:val="both"/>
        <w:rPr>
          <w:rFonts w:ascii="Times New Roman" w:hAnsi="Times New Roman"/>
          <w:sz w:val="28"/>
          <w:szCs w:val="28"/>
        </w:rPr>
      </w:pP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5. Договор заключается одним из следующих способов:</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5.1. Составлением одного документа на бумажном носителе, подписанного Вкладчиком и Вкладополучателем. Договор составляется в двух экземплярах, по одному для каждой из Сторон.</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5.2. Путем направления Вкладополучателем Вкладчику письменного предложения заключить Договор (оферты) посредством СДБО либо на бумажном носителе и принятия его Вкладчиком (акцепта).</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Акцептом считается внесение Вкладчиком суммы первоначального взноса во вклад (депозит) в срок, установленный офертой, с указанием в назначении платежа платежного поручения номера и даты оферты.</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Договор признается заключенным в момент акцепта оферты и зачисления суммы первоначального взноса во вклад (депозит) на счет по учету вкладов (депозитов), открытый Вкладополучателем в соответствии с офертой, договором, в порядке, установленном локальным правовым актом Вкладополучателя, и прекращает свое действие в день возврата всей суммы вклада (депозита) и выплаты процентов по вкладу (депозиту) в соответствии с условиями Договора.</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Датой исполнения обязательств Вкладополучателя по возврату Вкладчику вклада (депозита) в белорусских рублях и выплате начисленных процентов по Договору считается дата зачисления денежных средств на счет Вкладчика, указанный в Индивидуальной части Договора.</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Датой исполнения обязательств Вкладополучателя по возврату Вкладчику вклада (депозита) в иностранной валюте и выплате начисленных процентов по Договору считается:</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дата поступления денежных средств на корреспондентский счет банка, в котором открыт счет Вкладчика, при условии перечисления Вкладополучателем денежных средств на счет Вкладчика, указанный в Индивидуальной части Договора</w:t>
      </w:r>
      <w:r w:rsidR="008E7318">
        <w:rPr>
          <w:rFonts w:ascii="Times New Roman" w:hAnsi="Times New Roman"/>
          <w:sz w:val="28"/>
          <w:szCs w:val="28"/>
        </w:rPr>
        <w:t>,</w:t>
      </w:r>
      <w:r w:rsidRPr="009907DF">
        <w:rPr>
          <w:rFonts w:ascii="Times New Roman" w:hAnsi="Times New Roman"/>
          <w:sz w:val="28"/>
          <w:szCs w:val="28"/>
        </w:rPr>
        <w:t xml:space="preserve"> открытый в другом банке;</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дата зачисления денежных средств на счет Вкладчика, указанный в Индивидуальной части Договора, при условии перечисления денежных средств Вкладополучателем на счет Вкладчика, открытый Вкладополучателем.</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Существенные условия Договора определяются в Индивидуальной части Договора в соответствии с видами вкладов (депозитов), представленными Линейкой срочных (условных) банковских вкладов (депозитов) (в белорусских рублях или иностранной валюте) для корпоративных клиентов, утвержденной решением уполномоченного коллегиального органа Банка, размещенной на корпоративном сайте Банка www.belapb.by.</w:t>
      </w:r>
    </w:p>
    <w:p w:rsidR="009907DF" w:rsidRPr="009907DF" w:rsidRDefault="009907DF" w:rsidP="009907DF">
      <w:pPr>
        <w:autoSpaceDE w:val="0"/>
        <w:autoSpaceDN w:val="0"/>
        <w:adjustRightInd w:val="0"/>
        <w:spacing w:after="0" w:line="240" w:lineRule="auto"/>
        <w:jc w:val="both"/>
        <w:rPr>
          <w:rFonts w:ascii="Times New Roman" w:hAnsi="Times New Roman"/>
          <w:sz w:val="28"/>
          <w:szCs w:val="28"/>
        </w:rPr>
      </w:pPr>
    </w:p>
    <w:p w:rsidR="009907DF" w:rsidRPr="009907DF" w:rsidRDefault="009907DF" w:rsidP="00973E57">
      <w:pPr>
        <w:autoSpaceDE w:val="0"/>
        <w:autoSpaceDN w:val="0"/>
        <w:adjustRightInd w:val="0"/>
        <w:spacing w:after="0" w:line="240" w:lineRule="auto"/>
        <w:jc w:val="center"/>
        <w:rPr>
          <w:rFonts w:ascii="Times New Roman" w:hAnsi="Times New Roman"/>
          <w:sz w:val="28"/>
          <w:szCs w:val="28"/>
        </w:rPr>
      </w:pPr>
      <w:r w:rsidRPr="009907DF">
        <w:rPr>
          <w:rFonts w:ascii="Times New Roman" w:hAnsi="Times New Roman"/>
          <w:sz w:val="28"/>
          <w:szCs w:val="28"/>
        </w:rPr>
        <w:t>ГЛАВА 4</w:t>
      </w:r>
    </w:p>
    <w:p w:rsidR="009907DF" w:rsidRPr="009907DF" w:rsidRDefault="009907DF" w:rsidP="00973E57">
      <w:pPr>
        <w:autoSpaceDE w:val="0"/>
        <w:autoSpaceDN w:val="0"/>
        <w:adjustRightInd w:val="0"/>
        <w:spacing w:after="0" w:line="240" w:lineRule="auto"/>
        <w:jc w:val="center"/>
        <w:rPr>
          <w:rFonts w:ascii="Times New Roman" w:hAnsi="Times New Roman"/>
          <w:sz w:val="28"/>
          <w:szCs w:val="28"/>
        </w:rPr>
      </w:pPr>
      <w:r w:rsidRPr="009907DF">
        <w:rPr>
          <w:rFonts w:ascii="Times New Roman" w:hAnsi="Times New Roman"/>
          <w:sz w:val="28"/>
          <w:szCs w:val="28"/>
        </w:rPr>
        <w:t>ПОРЯДОК НАЧИСЛЕНИЯ И ВЫПЛАТЫ ПРОЦЕНТОВ ПО ВКЛАДУ (ДЕПОЗИТУ)</w:t>
      </w:r>
    </w:p>
    <w:p w:rsidR="009907DF" w:rsidRPr="009907DF" w:rsidRDefault="009907DF" w:rsidP="009907DF">
      <w:pPr>
        <w:autoSpaceDE w:val="0"/>
        <w:autoSpaceDN w:val="0"/>
        <w:adjustRightInd w:val="0"/>
        <w:spacing w:after="0" w:line="240" w:lineRule="auto"/>
        <w:jc w:val="both"/>
        <w:rPr>
          <w:rFonts w:ascii="Times New Roman" w:hAnsi="Times New Roman"/>
          <w:sz w:val="28"/>
          <w:szCs w:val="28"/>
        </w:rPr>
      </w:pP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6. Размер процентной ставки по вкладу (депозиту) указывается в Индивидуальной части Договора.</w:t>
      </w:r>
    </w:p>
    <w:p w:rsidR="009907DF" w:rsidRPr="009907DF" w:rsidRDefault="009907DF" w:rsidP="00973E57">
      <w:pPr>
        <w:autoSpaceDE w:val="0"/>
        <w:autoSpaceDN w:val="0"/>
        <w:adjustRightInd w:val="0"/>
        <w:spacing w:after="0" w:line="240" w:lineRule="auto"/>
        <w:ind w:firstLine="709"/>
        <w:jc w:val="both"/>
        <w:rPr>
          <w:rFonts w:ascii="Times New Roman" w:hAnsi="Times New Roman"/>
          <w:color w:val="000000"/>
          <w:sz w:val="28"/>
          <w:szCs w:val="28"/>
        </w:rPr>
      </w:pPr>
      <w:bookmarkStart w:id="1" w:name="Par67"/>
      <w:bookmarkEnd w:id="1"/>
      <w:r w:rsidRPr="009907DF">
        <w:rPr>
          <w:rFonts w:ascii="Times New Roman" w:hAnsi="Times New Roman"/>
          <w:sz w:val="28"/>
          <w:szCs w:val="28"/>
        </w:rPr>
        <w:t xml:space="preserve">7. Вкладополучатель ежемесячно </w:t>
      </w:r>
      <w:r w:rsidR="008E7318">
        <w:rPr>
          <w:rFonts w:ascii="Times New Roman" w:hAnsi="Times New Roman"/>
          <w:sz w:val="28"/>
          <w:szCs w:val="28"/>
        </w:rPr>
        <w:t>в последний рабочий день месяца</w:t>
      </w:r>
      <w:r w:rsidR="00EC362E">
        <w:rPr>
          <w:rFonts w:ascii="Times New Roman" w:hAnsi="Times New Roman"/>
          <w:sz w:val="28"/>
          <w:szCs w:val="28"/>
        </w:rPr>
        <w:t>,</w:t>
      </w:r>
      <w:r w:rsidRPr="009907DF">
        <w:rPr>
          <w:rFonts w:ascii="Times New Roman" w:hAnsi="Times New Roman"/>
          <w:sz w:val="28"/>
          <w:szCs w:val="28"/>
        </w:rPr>
        <w:t xml:space="preserve"> в день возврата всей суммы вклада (депозита), а также в день продления срока хранения денежных средств перечисляет платежным ордером Вкладчику причитающиеся проценты по вкладу (депозиту), начисленные в соответствии с </w:t>
      </w:r>
      <w:hyperlink w:anchor="Par77" w:history="1">
        <w:r w:rsidRPr="009907DF">
          <w:rPr>
            <w:rFonts w:ascii="Times New Roman" w:hAnsi="Times New Roman"/>
            <w:color w:val="000000"/>
            <w:sz w:val="28"/>
            <w:szCs w:val="28"/>
          </w:rPr>
          <w:t>пунктами 8</w:t>
        </w:r>
      </w:hyperlink>
      <w:r w:rsidR="008E7318">
        <w:rPr>
          <w:rFonts w:ascii="Times New Roman" w:hAnsi="Times New Roman"/>
          <w:color w:val="000000"/>
          <w:sz w:val="28"/>
          <w:szCs w:val="28"/>
        </w:rPr>
        <w:t>–</w:t>
      </w:r>
      <w:r w:rsidRPr="009907DF">
        <w:rPr>
          <w:rFonts w:ascii="Times New Roman" w:hAnsi="Times New Roman"/>
          <w:color w:val="000000"/>
          <w:sz w:val="28"/>
          <w:szCs w:val="28"/>
        </w:rPr>
        <w:t>11</w:t>
      </w:r>
      <w:r w:rsidRPr="009907DF">
        <w:rPr>
          <w:rFonts w:ascii="Times New Roman" w:hAnsi="Times New Roman"/>
          <w:sz w:val="28"/>
          <w:szCs w:val="28"/>
        </w:rPr>
        <w:t xml:space="preserve"> настоящих Условий, на банковский счет Вкладчика, указанный в Индивидуальной части Договора.</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Если день возврата вклада (депозита) приходится на выходной (праздничный) день, то возврат вклада (депозита) производится в первый рабочий день, следующий за выходным (праздничным) днем. При этом проценты по вкладу (депозиту) за выходные (праздничные) дни начисляются и уплачиваются по ставке, установленной по вкладу (депозиту).</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При начислении процентов с ежемесячной капитализацией процентов Вкладополучатель:</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 xml:space="preserve">ежемесячно в последний рабочий день месяца, а также в день продления срока действия Договора начисляет на сумму вклада (депозита) проценты в соответствии с </w:t>
      </w:r>
      <w:hyperlink w:anchor="Par77" w:history="1">
        <w:r w:rsidRPr="009907DF">
          <w:rPr>
            <w:rFonts w:ascii="Times New Roman" w:hAnsi="Times New Roman"/>
            <w:color w:val="000000"/>
            <w:sz w:val="28"/>
            <w:szCs w:val="28"/>
          </w:rPr>
          <w:t xml:space="preserve">пунктами </w:t>
        </w:r>
      </w:hyperlink>
      <w:r w:rsidR="008E7318">
        <w:rPr>
          <w:rFonts w:ascii="Times New Roman" w:hAnsi="Times New Roman"/>
          <w:color w:val="000000"/>
          <w:sz w:val="28"/>
          <w:szCs w:val="28"/>
        </w:rPr>
        <w:t>8–</w:t>
      </w:r>
      <w:r w:rsidRPr="009907DF">
        <w:rPr>
          <w:rFonts w:ascii="Times New Roman" w:hAnsi="Times New Roman"/>
          <w:color w:val="000000"/>
          <w:sz w:val="28"/>
          <w:szCs w:val="28"/>
        </w:rPr>
        <w:t>11</w:t>
      </w:r>
      <w:r w:rsidRPr="009907DF">
        <w:rPr>
          <w:rFonts w:ascii="Times New Roman" w:hAnsi="Times New Roman"/>
          <w:sz w:val="28"/>
          <w:szCs w:val="28"/>
        </w:rPr>
        <w:t xml:space="preserve"> настоящих Условий и выплачивает их Вкладчику путем причисления к основной сумме вклада (депозита) на основании платежного ордера;</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 xml:space="preserve">в день возврата всей суммы вклада (депозита) перечисляет платежным ордером Вкладчику причитающиеся проценты по вкладу (депозиту), начисленные в соответствии с </w:t>
      </w:r>
      <w:hyperlink w:anchor="Par77" w:history="1">
        <w:r w:rsidRPr="009907DF">
          <w:rPr>
            <w:rFonts w:ascii="Times New Roman" w:hAnsi="Times New Roman"/>
            <w:color w:val="000000"/>
            <w:sz w:val="28"/>
            <w:szCs w:val="28"/>
          </w:rPr>
          <w:t xml:space="preserve">пунктами </w:t>
        </w:r>
      </w:hyperlink>
      <w:r w:rsidR="008E7318">
        <w:rPr>
          <w:rFonts w:ascii="Times New Roman" w:hAnsi="Times New Roman"/>
          <w:color w:val="000000"/>
          <w:sz w:val="28"/>
          <w:szCs w:val="28"/>
        </w:rPr>
        <w:t>8–</w:t>
      </w:r>
      <w:r w:rsidRPr="009907DF">
        <w:rPr>
          <w:rFonts w:ascii="Times New Roman" w:hAnsi="Times New Roman"/>
          <w:color w:val="000000"/>
          <w:sz w:val="28"/>
          <w:szCs w:val="28"/>
        </w:rPr>
        <w:t xml:space="preserve">11 </w:t>
      </w:r>
      <w:r w:rsidRPr="009907DF">
        <w:rPr>
          <w:rFonts w:ascii="Times New Roman" w:hAnsi="Times New Roman"/>
          <w:sz w:val="28"/>
          <w:szCs w:val="28"/>
        </w:rPr>
        <w:t>настоящих Условий, на банковский счет Вкладчика, указанный в Индивидуальной части Договора;</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если день возврата вклада (депозита) приходится на выходной (праздничный) день, то возврат вклада (депозита) производится в первый рабочий день, следующий за выходным (праздничным) днем. При этом проценты по вкладу (депозиту) за выходные (праздничные) дни начисляются и уплачиваются по ставке, установленной по вкладу (депозиту).</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 xml:space="preserve">При начислении процентов с ежедневной капитализацией процентов Вкладополучатель ежедневно начисляет на сумму вклада (депозита) проценты в соответствии с </w:t>
      </w:r>
      <w:hyperlink w:anchor="Par77" w:history="1">
        <w:r w:rsidRPr="009907DF">
          <w:rPr>
            <w:rFonts w:ascii="Times New Roman" w:hAnsi="Times New Roman"/>
            <w:color w:val="000000"/>
            <w:sz w:val="28"/>
            <w:szCs w:val="28"/>
          </w:rPr>
          <w:t xml:space="preserve">пунктами </w:t>
        </w:r>
      </w:hyperlink>
      <w:r w:rsidR="008E7318">
        <w:rPr>
          <w:rFonts w:ascii="Times New Roman" w:hAnsi="Times New Roman"/>
          <w:color w:val="000000"/>
          <w:sz w:val="28"/>
          <w:szCs w:val="28"/>
        </w:rPr>
        <w:t>8–</w:t>
      </w:r>
      <w:r w:rsidRPr="009907DF">
        <w:rPr>
          <w:rFonts w:ascii="Times New Roman" w:hAnsi="Times New Roman"/>
          <w:color w:val="000000"/>
          <w:sz w:val="28"/>
          <w:szCs w:val="28"/>
        </w:rPr>
        <w:t xml:space="preserve">11 </w:t>
      </w:r>
      <w:r w:rsidRPr="009907DF">
        <w:rPr>
          <w:rFonts w:ascii="Times New Roman" w:hAnsi="Times New Roman"/>
          <w:sz w:val="28"/>
          <w:szCs w:val="28"/>
        </w:rPr>
        <w:t>настоящих Условий и выплачивает их Вкладчику путем причисления к основной сумме вклада (депозита) на основании платежного ордера. Если день возврата вклада (депозита) приходится на выходной (праздничный) день, то возврат вклада (депозита) производится в первый рабочий день, следующий за выходным (праздничным) днем. При этом проценты по вкладу (депозиту) за выходные (праздничные) дни начисляются и уплачиваются по ставке, установленной по вкладу (депозиту).</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bookmarkStart w:id="2" w:name="Par77"/>
      <w:bookmarkEnd w:id="2"/>
      <w:r w:rsidRPr="009907DF">
        <w:rPr>
          <w:rFonts w:ascii="Times New Roman" w:hAnsi="Times New Roman"/>
          <w:sz w:val="28"/>
          <w:szCs w:val="28"/>
        </w:rPr>
        <w:t>8. Проценты по вкладу (депозиту) начисляются со дня зачисления денежных средств на счет по учету вкладов (депозитов) по день, предшествующий дню его возврата.</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 xml:space="preserve">Проценты по вкладу (депозиту) начисляются и выплачиваются </w:t>
      </w:r>
      <w:r w:rsidR="008E7318">
        <w:rPr>
          <w:rFonts w:ascii="Times New Roman" w:hAnsi="Times New Roman"/>
          <w:sz w:val="28"/>
          <w:szCs w:val="28"/>
        </w:rPr>
        <w:t>в последний рабочий день месяца</w:t>
      </w:r>
      <w:r w:rsidRPr="009907DF">
        <w:rPr>
          <w:rFonts w:ascii="Times New Roman" w:hAnsi="Times New Roman"/>
          <w:sz w:val="28"/>
          <w:szCs w:val="28"/>
        </w:rPr>
        <w:t xml:space="preserve"> в день возврата вклада (депозита), а также в день заключения дополнительного соглашения о продлении срока действия Договора исходя из фактических ежедневных остатков средств на счете на конец дня по ставке, указанной в Индивидуальной части Договора, на счет, указанный в Индивидуальной части Договора.</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При начислении процентов с ежедневной капитализ</w:t>
      </w:r>
      <w:r w:rsidR="008E7318">
        <w:rPr>
          <w:rFonts w:ascii="Times New Roman" w:hAnsi="Times New Roman"/>
          <w:sz w:val="28"/>
          <w:szCs w:val="28"/>
        </w:rPr>
        <w:t>ацией процентов</w:t>
      </w:r>
      <w:r w:rsidRPr="009907DF">
        <w:rPr>
          <w:rFonts w:ascii="Times New Roman" w:hAnsi="Times New Roman"/>
          <w:sz w:val="28"/>
          <w:szCs w:val="28"/>
        </w:rPr>
        <w:t xml:space="preserve"> начисление процентов осуществляется следующим образом:</w:t>
      </w:r>
    </w:p>
    <w:p w:rsidR="009907DF" w:rsidRPr="009907DF" w:rsidRDefault="008E7318" w:rsidP="00973E5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 рабочие дни –</w:t>
      </w:r>
      <w:r w:rsidR="009907DF" w:rsidRPr="009907DF">
        <w:rPr>
          <w:rFonts w:ascii="Times New Roman" w:hAnsi="Times New Roman"/>
          <w:sz w:val="28"/>
          <w:szCs w:val="28"/>
        </w:rPr>
        <w:t xml:space="preserve"> ежедневно исходя из фактических остатков средств на счете по учету вкладов (депозитов) на конец рабочего дня;</w:t>
      </w:r>
    </w:p>
    <w:p w:rsidR="009907DF" w:rsidRPr="009907DF" w:rsidRDefault="008E7318" w:rsidP="00973E5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 выходные (праздничные) дни –</w:t>
      </w:r>
      <w:r w:rsidR="009907DF" w:rsidRPr="009907DF">
        <w:rPr>
          <w:rFonts w:ascii="Times New Roman" w:hAnsi="Times New Roman"/>
          <w:sz w:val="28"/>
          <w:szCs w:val="28"/>
        </w:rPr>
        <w:t xml:space="preserve"> в первый рабочий день, следующий за выходными (праздничными) днями;</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за первый выходной (праздничный) день, следующий за рабочим днем, осуществляется исходя из фактических остатков средств на счете по учету вкладов (депозитов) на конец рабочего дня;</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за второй и последующие выходные</w:t>
      </w:r>
      <w:r w:rsidR="008E7318">
        <w:rPr>
          <w:rFonts w:ascii="Times New Roman" w:hAnsi="Times New Roman"/>
          <w:sz w:val="28"/>
          <w:szCs w:val="28"/>
        </w:rPr>
        <w:t xml:space="preserve"> (праздничные) дни</w:t>
      </w:r>
      <w:r w:rsidRPr="009907DF">
        <w:rPr>
          <w:rFonts w:ascii="Times New Roman" w:hAnsi="Times New Roman"/>
          <w:sz w:val="28"/>
          <w:szCs w:val="28"/>
        </w:rPr>
        <w:t xml:space="preserve"> осуществляется исходя из фактических остатков средств на счете по учету вкладов (депозитов) на конец рабочего дня, предшествующего выходным (праздничным) дням, с учетом суммы процентов, начисленных за предыдущий выходной (праздничный) день.</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9. При расчете процентов количество дней в году принимается 360, количество дней в месяце 30.</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 xml:space="preserve">10. Расчетным периодом для начисления процентов является период с первого по тридцатое число текущего месяца. </w:t>
      </w:r>
      <w:r w:rsidR="008E7318">
        <w:rPr>
          <w:rFonts w:ascii="Times New Roman" w:hAnsi="Times New Roman"/>
          <w:sz w:val="28"/>
          <w:szCs w:val="28"/>
        </w:rPr>
        <w:t>В последний рабочий день месяца</w:t>
      </w:r>
      <w:r w:rsidRPr="009907DF">
        <w:rPr>
          <w:rFonts w:ascii="Times New Roman" w:hAnsi="Times New Roman"/>
          <w:sz w:val="28"/>
          <w:szCs w:val="28"/>
        </w:rPr>
        <w:t xml:space="preserve"> при поступлении от Вкладчика денежных средств в белорусских рублях на счет по учету вкладов (депозитов) после 15 часов </w:t>
      </w:r>
      <w:r w:rsidR="008E7318">
        <w:rPr>
          <w:rFonts w:ascii="Times New Roman" w:hAnsi="Times New Roman"/>
          <w:sz w:val="28"/>
          <w:szCs w:val="28"/>
        </w:rPr>
        <w:t>30 минут, в иностранной валюте –</w:t>
      </w:r>
      <w:r w:rsidRPr="009907DF">
        <w:rPr>
          <w:rFonts w:ascii="Times New Roman" w:hAnsi="Times New Roman"/>
          <w:sz w:val="28"/>
          <w:szCs w:val="28"/>
        </w:rPr>
        <w:t xml:space="preserve"> после 12 часов, на данные денежные средства проценты начисляются в последний рабочий день месяца, а выплата процентов Вкладчику может осуществляться в первый рабочий день следующего месяца.</w:t>
      </w:r>
    </w:p>
    <w:p w:rsidR="009907DF" w:rsidRDefault="009907DF" w:rsidP="00973E57">
      <w:pPr>
        <w:autoSpaceDE w:val="0"/>
        <w:autoSpaceDN w:val="0"/>
        <w:adjustRightInd w:val="0"/>
        <w:spacing w:after="0" w:line="240" w:lineRule="auto"/>
        <w:ind w:firstLine="709"/>
        <w:jc w:val="both"/>
        <w:rPr>
          <w:rFonts w:ascii="Times New Roman" w:hAnsi="Times New Roman"/>
          <w:sz w:val="28"/>
          <w:szCs w:val="28"/>
        </w:rPr>
      </w:pPr>
      <w:bookmarkStart w:id="3" w:name="Par88"/>
      <w:bookmarkEnd w:id="3"/>
      <w:r w:rsidRPr="009907DF">
        <w:rPr>
          <w:rFonts w:ascii="Times New Roman" w:hAnsi="Times New Roman"/>
          <w:sz w:val="28"/>
          <w:szCs w:val="28"/>
        </w:rPr>
        <w:t>1</w:t>
      </w:r>
      <w:r w:rsidR="008E7318">
        <w:rPr>
          <w:rFonts w:ascii="Times New Roman" w:hAnsi="Times New Roman"/>
          <w:sz w:val="28"/>
          <w:szCs w:val="28"/>
        </w:rPr>
        <w:t>1. Выплата процентов Вкладчику –</w:t>
      </w:r>
      <w:r w:rsidRPr="009907DF">
        <w:rPr>
          <w:rFonts w:ascii="Times New Roman" w:hAnsi="Times New Roman"/>
          <w:sz w:val="28"/>
          <w:szCs w:val="28"/>
        </w:rPr>
        <w:t xml:space="preserve"> нерезиденту Республики Беларусь осуществляется с учетом порядка налогообложения, установленного межправительственными соглашениями об избежании двойного налогообложения и законодательством.</w:t>
      </w:r>
    </w:p>
    <w:p w:rsidR="00E60F9A" w:rsidRPr="00E60F9A" w:rsidRDefault="00E60F9A" w:rsidP="00973E5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случае возврата налога на доходы Вкладчику – нерезиденту Республики Беларусь применяется курс белорусского рубля к иностранной валюте, установленный Национальным банком на дату удержания налога на доходы с процентов, начисленных по вкладу (депозиту). Возврат налога на доходы осуществляется в порядке, установленном законодательством и локальным правовым акт</w:t>
      </w:r>
      <w:r w:rsidR="00332B8F">
        <w:rPr>
          <w:rFonts w:ascii="Times New Roman" w:hAnsi="Times New Roman"/>
          <w:sz w:val="28"/>
          <w:szCs w:val="28"/>
        </w:rPr>
        <w:t>ом</w:t>
      </w:r>
      <w:r>
        <w:rPr>
          <w:rFonts w:ascii="Times New Roman" w:hAnsi="Times New Roman"/>
          <w:sz w:val="28"/>
          <w:szCs w:val="28"/>
        </w:rPr>
        <w:t xml:space="preserve"> Вкладополучателя. </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12. Размер и порядок начисления процентов при возврате вклада (депозита) либо его части до истечения срока возврата вклада (депозита) определяются в Индивидуальной части Договора или дополнительном соглашении к нему.</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Досрочно истребуемой частью вклада (депозита) считается наиболее ранее внесенная сумма (суммы) денежных средств во вклад (депозит).</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bookmarkStart w:id="4" w:name="Par92"/>
      <w:bookmarkEnd w:id="4"/>
      <w:r w:rsidRPr="009907DF">
        <w:rPr>
          <w:rFonts w:ascii="Times New Roman" w:hAnsi="Times New Roman"/>
          <w:sz w:val="28"/>
          <w:szCs w:val="28"/>
        </w:rPr>
        <w:t>13. Порядок уплаты процентов при досрочном истребовании вклада (депозита) или его части по Договору срочного отзывного банковского вклада (депозита) без неснижаемого остатка, сроком размещения до 30 дней включительно (если условиями Договора предусмотрен перерасчет процентов по пониженной процентной ставке):</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 xml:space="preserve">13.1. При досрочном истребовании части вклада (депозита) (за исключением случаев, если истребование денежных средств осуществляется </w:t>
      </w:r>
      <w:r w:rsidR="00EC362E">
        <w:rPr>
          <w:rFonts w:ascii="Times New Roman" w:hAnsi="Times New Roman"/>
          <w:sz w:val="28"/>
          <w:szCs w:val="28"/>
        </w:rPr>
        <w:t>на основании платежной инструкции АИС ИДО</w:t>
      </w:r>
      <w:r w:rsidRPr="009907DF">
        <w:rPr>
          <w:rFonts w:ascii="Times New Roman" w:hAnsi="Times New Roman"/>
          <w:sz w:val="28"/>
          <w:szCs w:val="28"/>
        </w:rPr>
        <w:t>) перерасчет суммы процентов по досрочно истребованной части вклада (депозита) производится за фактический срок ее хранения по процентной ставке, установленной соответствующим решением Вкладополучателя по текущим (расчетным) банковским счетам юридических лиц и индивидуальных предпринимателей в белорусских рублях (для договоров в иностранной валюте – по процентной ставке, установленной соответствующим решением Вкладополучателя по текущим (расчетным) банковским счетам юридических лиц и индивидуальных предпринимателей в иностранной валюте), если иной размер процентной ставки не предусмотрен в Индивидуальной части Договора или дополнительном соглашении к нему.</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На оставшуюся (неистребованную) часть вклада (депозита) сохраняется процентная ставка, установленная Индивидуальной частью Договора;</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 xml:space="preserve">13.2. При досрочном истребовании вклада (депозита) в полной сумме (за исключением случаев, если истребование денежных средств осуществляется в соответствии с </w:t>
      </w:r>
      <w:hyperlink w:anchor="Par126" w:history="1">
        <w:r w:rsidRPr="009907DF">
          <w:rPr>
            <w:rFonts w:ascii="Times New Roman" w:hAnsi="Times New Roman"/>
            <w:color w:val="000000"/>
            <w:sz w:val="28"/>
            <w:szCs w:val="28"/>
          </w:rPr>
          <w:t>пунктом 19</w:t>
        </w:r>
      </w:hyperlink>
      <w:r w:rsidRPr="009907DF">
        <w:rPr>
          <w:rFonts w:ascii="Times New Roman" w:hAnsi="Times New Roman"/>
          <w:sz w:val="28"/>
          <w:szCs w:val="28"/>
        </w:rPr>
        <w:t xml:space="preserve"> настоящих Условий или </w:t>
      </w:r>
      <w:r w:rsidR="00EC362E">
        <w:rPr>
          <w:rFonts w:ascii="Times New Roman" w:hAnsi="Times New Roman"/>
          <w:sz w:val="28"/>
          <w:szCs w:val="28"/>
        </w:rPr>
        <w:t>на основании платежной инструкции АИС ИДО</w:t>
      </w:r>
      <w:r w:rsidRPr="009907DF">
        <w:rPr>
          <w:rFonts w:ascii="Times New Roman" w:hAnsi="Times New Roman"/>
          <w:sz w:val="28"/>
          <w:szCs w:val="28"/>
        </w:rPr>
        <w:t>) перерасчет суммы процентов производится за фактический срок хранения денежных средств во вкладе (депозите) по процентной ставке, установленной соответствующим решением Вкладополучателя по текущим (расчетным) банковским счетам юридических лиц и индивидуальных предпринимателей в белорусских рублях (для договоров в иностранной валюте</w:t>
      </w:r>
      <w:r w:rsidR="008E7318">
        <w:rPr>
          <w:rFonts w:ascii="Times New Roman" w:hAnsi="Times New Roman"/>
          <w:sz w:val="28"/>
          <w:szCs w:val="28"/>
        </w:rPr>
        <w:t> </w:t>
      </w:r>
      <w:r w:rsidRPr="009907DF">
        <w:rPr>
          <w:rFonts w:ascii="Times New Roman" w:hAnsi="Times New Roman"/>
          <w:sz w:val="28"/>
          <w:szCs w:val="28"/>
        </w:rPr>
        <w:t>– по процентной ставке, установленной соответствующим решением Вкладополучателя по текущим (расчетным) банковским счетам юридических лиц и индивидуальных предпринимателей в иностранной валюте), если иной размер процентной ставки не предусмотрен в Индивидуальной части Договора или дополнительном соглашении к нему, на всю сумму вклада (депозита).</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14. Порядок уплаты процентов при досрочном истребовании вклада (депозита) или его части по Договору срочного отзывного банковского вклада (депозита) без неснижаемого остатка, сроком размещения более 30 дней (если условиями Договора предусмотрен перерасчет процентов по пониженной процентной ставке):</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 xml:space="preserve">14.1. При досрочном истребовании части вклада (депозита) (за исключением случаев, если истребование денежных средств осуществляется </w:t>
      </w:r>
      <w:r w:rsidR="00EC362E">
        <w:rPr>
          <w:rFonts w:ascii="Times New Roman" w:hAnsi="Times New Roman"/>
          <w:sz w:val="28"/>
          <w:szCs w:val="28"/>
        </w:rPr>
        <w:t>на основании платежной инструкции АИС ИДО</w:t>
      </w:r>
      <w:r w:rsidRPr="009907DF">
        <w:rPr>
          <w:rFonts w:ascii="Times New Roman" w:hAnsi="Times New Roman"/>
          <w:sz w:val="28"/>
          <w:szCs w:val="28"/>
        </w:rPr>
        <w:t>) перерасчет суммы процентов по досрочно истребованной части вклада (депозита) производится за фактический срок ее хранения в расчетном периоде для начисления процентов, в котором было совершено досрочное истребование части вклада (депозита) (при досрочном истребовании части вклада (депозита) 31 числа</w:t>
      </w:r>
      <w:r w:rsidRPr="009907DF">
        <w:rPr>
          <w:sz w:val="28"/>
          <w:szCs w:val="28"/>
        </w:rPr>
        <w:t xml:space="preserve"> </w:t>
      </w:r>
      <w:r w:rsidRPr="009907DF">
        <w:rPr>
          <w:rFonts w:ascii="Times New Roman" w:hAnsi="Times New Roman"/>
          <w:sz w:val="28"/>
          <w:szCs w:val="28"/>
        </w:rPr>
        <w:t>месяца, имеющего 31 день, пересчет суммы процентов по досрочно истребованной части вклада (депозита) производится за расчетный период для начисления процентов) по процентной ставке, установленной соответствующим решением Вкладополучателя по текущим (расчетным) банковским счетам юридических лиц и индивидуальных предпринимателей в белорусских рублях (для договоров в иностранной валюте</w:t>
      </w:r>
      <w:r w:rsidR="008E7318">
        <w:rPr>
          <w:rFonts w:ascii="Times New Roman" w:hAnsi="Times New Roman"/>
          <w:sz w:val="28"/>
          <w:szCs w:val="28"/>
        </w:rPr>
        <w:t> </w:t>
      </w:r>
      <w:r w:rsidRPr="009907DF">
        <w:rPr>
          <w:rFonts w:ascii="Times New Roman" w:hAnsi="Times New Roman"/>
          <w:sz w:val="28"/>
          <w:szCs w:val="28"/>
        </w:rPr>
        <w:t>– по процентной ставке, установленной соответствующим решением Вкладополучателя по текущим (расчетным) банковским счетам юридических лиц и индивидуальных предпринимателей в иностранной валюте), если иной размер процентной ставки не предусмотрен в Индивидуальной части Договора или дополнительном соглашении к нему.</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На оставшуюся (неистребованную) часть вклада (депозита) сохраняется процентная ставка, установленная Индивидуальной частью Договора;</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 xml:space="preserve">14.2. При досрочном истребовании вклада (депозита) в полной сумме (за исключением случаев, если истребование денежных средств осуществляется в соответствии с </w:t>
      </w:r>
      <w:hyperlink w:anchor="Par126" w:history="1">
        <w:r w:rsidRPr="009907DF">
          <w:rPr>
            <w:rFonts w:ascii="Times New Roman" w:hAnsi="Times New Roman"/>
            <w:color w:val="000000"/>
            <w:sz w:val="28"/>
            <w:szCs w:val="28"/>
          </w:rPr>
          <w:t>пунктом 19</w:t>
        </w:r>
      </w:hyperlink>
      <w:r w:rsidRPr="009907DF">
        <w:rPr>
          <w:rFonts w:ascii="Times New Roman" w:hAnsi="Times New Roman"/>
          <w:sz w:val="28"/>
          <w:szCs w:val="28"/>
        </w:rPr>
        <w:t xml:space="preserve"> настоящих Условий или </w:t>
      </w:r>
      <w:r w:rsidR="00EC362E">
        <w:rPr>
          <w:rFonts w:ascii="Times New Roman" w:hAnsi="Times New Roman"/>
          <w:sz w:val="28"/>
          <w:szCs w:val="28"/>
        </w:rPr>
        <w:t>на основании платежной инструкции АИС ИДО</w:t>
      </w:r>
      <w:r w:rsidRPr="009907DF">
        <w:rPr>
          <w:rFonts w:ascii="Times New Roman" w:hAnsi="Times New Roman"/>
          <w:sz w:val="28"/>
          <w:szCs w:val="28"/>
        </w:rPr>
        <w:t>) перерасчет суммы процентов производится за фактический срок хранения денежных средств во вкладе (депозите) по процентной ставке, установленной соответствующим решением Вкладополучателя по текущим (расчетным) банковским счетам юридических лиц и индивидуальных предпринимателей в белорусских рублях (для договоров в иностранной валюте</w:t>
      </w:r>
      <w:r w:rsidR="008E7318">
        <w:rPr>
          <w:rFonts w:ascii="Times New Roman" w:hAnsi="Times New Roman"/>
          <w:sz w:val="28"/>
          <w:szCs w:val="28"/>
        </w:rPr>
        <w:t> </w:t>
      </w:r>
      <w:r w:rsidRPr="009907DF">
        <w:rPr>
          <w:rFonts w:ascii="Times New Roman" w:hAnsi="Times New Roman"/>
          <w:sz w:val="28"/>
          <w:szCs w:val="28"/>
        </w:rPr>
        <w:t>– по процентной ставке, установленной соответствующим решением Вкладополучателя по текущим (расчетным) банковским счетам юридических лиц и индивидуальных предпринимателей в иностранной валюте), если иной размер процентной ставки не предусмотрен в Индивидуальной части Договора или дополнительном соглашении к нему, на всю сумму вклада (депозита).</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15. Порядок уплаты процентов при досрочном истребовании вклада (депозита) или его части по Договору срочного отзывного банковского вклада (депозита) с неснижаемым остатком, сроком размещения до 30 дней включительно:</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 xml:space="preserve">15.1. при досрочном истребовании части вклада (депозита) (за исключением случаев, если истребование денежных средств осуществляется </w:t>
      </w:r>
      <w:r w:rsidR="00EC362E">
        <w:rPr>
          <w:rFonts w:ascii="Times New Roman" w:hAnsi="Times New Roman"/>
          <w:sz w:val="28"/>
          <w:szCs w:val="28"/>
        </w:rPr>
        <w:t>на основании платежной инструкции АИС ИДО</w:t>
      </w:r>
      <w:r w:rsidRPr="009907DF">
        <w:rPr>
          <w:rFonts w:ascii="Times New Roman" w:hAnsi="Times New Roman"/>
          <w:sz w:val="28"/>
          <w:szCs w:val="28"/>
        </w:rPr>
        <w:t>), с сохранением остатка вклада (депозита) в сумме не менее суммы неснижаемого остатка вклада (депозита), определенной исходя из размера неснижаемого остатка вклада (депозита), установленного Индивидуальной частью Договора, перерасчет суммы процентов по досрочно истребованной части вклада (депозита) не производится.</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На оставшуюся (неистребованную) часть вклада (депозита) сохраняется процентная ставка, установленная Индивидуальной частью Договора;</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 xml:space="preserve">15.2. при досрочном истребовании части вклада (депозита) (за исключением случаев, если истребование денежных средств осуществляется </w:t>
      </w:r>
      <w:r w:rsidR="00EC362E">
        <w:rPr>
          <w:rFonts w:ascii="Times New Roman" w:hAnsi="Times New Roman"/>
          <w:sz w:val="28"/>
          <w:szCs w:val="28"/>
        </w:rPr>
        <w:t>на основании платежной инструкции АИС ИДО</w:t>
      </w:r>
      <w:r w:rsidRPr="009907DF">
        <w:rPr>
          <w:rFonts w:ascii="Times New Roman" w:hAnsi="Times New Roman"/>
          <w:sz w:val="28"/>
          <w:szCs w:val="28"/>
        </w:rPr>
        <w:t>), с сохранением остатка вклада (депозита) в сумме менее суммы неснижаемого остатка по вкладу (депозиту), определенной исходя из размера неснижаемого остатка вклада (депозита), установленного Индивидуальной частью Договора, перерасчет суммы процентов по досрочно истребованной части вклада (депозита) производится по процентной ставке, установленной соответствующим решением Вкладополучателя по текущим (расчетным) банковским счетам юридических лиц и индивидуальных предпринимателей в белорусских рублях (для договоров в иностранной валюте</w:t>
      </w:r>
      <w:r w:rsidR="000740E2">
        <w:rPr>
          <w:rFonts w:ascii="Times New Roman" w:hAnsi="Times New Roman"/>
          <w:sz w:val="28"/>
          <w:szCs w:val="28"/>
        </w:rPr>
        <w:t> </w:t>
      </w:r>
      <w:r w:rsidRPr="009907DF">
        <w:rPr>
          <w:rFonts w:ascii="Times New Roman" w:hAnsi="Times New Roman"/>
          <w:sz w:val="28"/>
          <w:szCs w:val="28"/>
        </w:rPr>
        <w:t>– по процентной ставке, установленной соответствующим решением Вкладополучателя по текущим (расчетным) банковским счетам юридических лиц и индивидуальных предпринимателей в иностранной валюте), если иной размер процентной ставки не предусмотрен в Индивидуальной части Договора или дополнительном соглашении к нему, за весь фактический срок хранения досрочно истребованной части вклада (депозита).</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На оставшуюся (неистребованную) часть вклада (депозита) сохраняется процентная ставка, установленная Индивидуальной частью Договора;</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 xml:space="preserve">15.3. при досрочном истребовании вклада (депозита) в полной сумме (за исключением случаев, если истребование денежных средств осуществляется в соответствии с </w:t>
      </w:r>
      <w:hyperlink w:anchor="Par126" w:history="1">
        <w:r w:rsidRPr="009907DF">
          <w:rPr>
            <w:rFonts w:ascii="Times New Roman" w:hAnsi="Times New Roman"/>
            <w:color w:val="000000"/>
            <w:sz w:val="28"/>
            <w:szCs w:val="28"/>
          </w:rPr>
          <w:t>пунктом 19</w:t>
        </w:r>
      </w:hyperlink>
      <w:r w:rsidRPr="009907DF">
        <w:rPr>
          <w:rFonts w:ascii="Times New Roman" w:hAnsi="Times New Roman"/>
          <w:color w:val="000000"/>
          <w:sz w:val="28"/>
          <w:szCs w:val="28"/>
        </w:rPr>
        <w:t xml:space="preserve"> </w:t>
      </w:r>
      <w:r w:rsidRPr="009907DF">
        <w:rPr>
          <w:rFonts w:ascii="Times New Roman" w:hAnsi="Times New Roman"/>
          <w:sz w:val="28"/>
          <w:szCs w:val="28"/>
        </w:rPr>
        <w:t xml:space="preserve">настоящих Условий или </w:t>
      </w:r>
      <w:r w:rsidR="00981CF4">
        <w:rPr>
          <w:rFonts w:ascii="Times New Roman" w:hAnsi="Times New Roman"/>
          <w:sz w:val="28"/>
          <w:szCs w:val="28"/>
        </w:rPr>
        <w:t>на основании платежной инструкции АИС ИДО</w:t>
      </w:r>
      <w:r w:rsidRPr="009907DF">
        <w:rPr>
          <w:rFonts w:ascii="Times New Roman" w:hAnsi="Times New Roman"/>
          <w:sz w:val="28"/>
          <w:szCs w:val="28"/>
        </w:rPr>
        <w:t>) перерасчет суммы процентов производится за фактический срок хранения денежных средств во вкладе (депозите) по процентной ставке, установленной соответствующим решением Вкладополучателя по текущим (расчетным) банковским счетам юридических лиц и индивидуальных предпринимателей в белорусских рублях, на всю сумму вклада (депозита) (для договоров в иностранной валюте – по процентной ставке, установленной соответствующим решением Вкладополучателя по текущим (расчетным) банковским счетам юридических лиц и индивидуальных предпринимателей в иностранной валюте), если иной размер процентной ставки не предусмотрен в Индивидуальной части Договора или дополнительном соглашении к нему.</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bookmarkStart w:id="5" w:name="Par112"/>
      <w:bookmarkEnd w:id="5"/>
      <w:r w:rsidRPr="009907DF">
        <w:rPr>
          <w:rFonts w:ascii="Times New Roman" w:hAnsi="Times New Roman"/>
          <w:sz w:val="28"/>
          <w:szCs w:val="28"/>
        </w:rPr>
        <w:t>16. Порядок уплаты процентов при досрочном истребовании вклада (депозита) или его части по Договору срочного отзывного банковского вклада (депозита) с неснижаемым остатком, сроком размещения более 30 дней:</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 xml:space="preserve">16.1. при досрочном истребовании части вклада (депозита) (за исключением случаев, если истребование денежных средств осуществляется </w:t>
      </w:r>
      <w:r w:rsidR="00981CF4">
        <w:rPr>
          <w:rFonts w:ascii="Times New Roman" w:hAnsi="Times New Roman"/>
          <w:sz w:val="28"/>
          <w:szCs w:val="28"/>
        </w:rPr>
        <w:t>на основании платежной инструкции АИС ИДО</w:t>
      </w:r>
      <w:r w:rsidRPr="009907DF">
        <w:rPr>
          <w:rFonts w:ascii="Times New Roman" w:hAnsi="Times New Roman"/>
          <w:sz w:val="28"/>
          <w:szCs w:val="28"/>
        </w:rPr>
        <w:t>), с сохранением остатка вклада (депозита) в сумме не менее суммы неснижаемого остатка вклада (депозита), определенной исходя из размера неснижаемого остатка вклада (депозита), установленного Индивидуальной частью Договора, перерасчет суммы процентов по досрочно истребованной части вклада (депозита) не производится.</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На оставшуюся (неистребованную) часть вклада (депозита) сохраняется процентная ставка, установленная Индивидуальной частью Договора;</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 xml:space="preserve">16.2. при досрочном истребовании части вклада (депозита) (за исключением случаев, если истребование денежных средств осуществляется </w:t>
      </w:r>
      <w:r w:rsidR="00981CF4">
        <w:rPr>
          <w:rFonts w:ascii="Times New Roman" w:hAnsi="Times New Roman"/>
          <w:sz w:val="28"/>
          <w:szCs w:val="28"/>
        </w:rPr>
        <w:t>на основании платежной инструкции АИС ИДО</w:t>
      </w:r>
      <w:r w:rsidRPr="009907DF">
        <w:rPr>
          <w:rFonts w:ascii="Times New Roman" w:hAnsi="Times New Roman"/>
          <w:sz w:val="28"/>
          <w:szCs w:val="28"/>
        </w:rPr>
        <w:t>), с сохранением остатка вклада (депозита) в сумме менее суммы неснижаемого остатка по вкладу (депозиту), определенной исходя из размера неснижаемого остатка вклада (депозита), установленного Индивидуальной частью Договора, перерасчет суммы процентов по досрочно истребованной части вклада (депозита) производится за фактический срок ее хранения в расчетном периоде для начисления процентов, в котором было совершено досрочное истребование части вклада (депозита) (при досрочном истребовании части вклада (депозита) 31 числа месяца, имеющего 31 день, пересчет суммы процентов по досрочно истребованной части вклада (депозита) производится за расчетный период для начисления процентов), по процентной ставке, установленной соответствующим решением Вкладополучателя по текущим (расчетным) банковским счетам юридических лиц и индивидуальных предпринимателей в белорусских рублях (для договоров в иностранной валюте</w:t>
      </w:r>
      <w:r w:rsidR="000740E2">
        <w:rPr>
          <w:rFonts w:ascii="Times New Roman" w:hAnsi="Times New Roman"/>
          <w:sz w:val="28"/>
          <w:szCs w:val="28"/>
        </w:rPr>
        <w:t> </w:t>
      </w:r>
      <w:r w:rsidRPr="009907DF">
        <w:rPr>
          <w:rFonts w:ascii="Times New Roman" w:hAnsi="Times New Roman"/>
          <w:sz w:val="28"/>
          <w:szCs w:val="28"/>
        </w:rPr>
        <w:t>– по процентной ставке, установленной соответствующим решением Вкладополучателя по текущим (расчетным) банковским счетам юридических лиц и индивидуальных предпринимателей в иностранной валюте), если иной размер процентной ставки не предусмотрен в Индивидуальной части Договора или дополнительном соглашении к нему.</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На оставшуюся (неистребованную) часть вклада (депозита) сохраняется процентная ставка, установленная Индивидуальной частью Договора;</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 xml:space="preserve">16.3. при досрочном истребовании вклада (депозита) в полной сумме (за исключением случаев, если истребование денежных средств осуществляется в соответствии с </w:t>
      </w:r>
      <w:hyperlink w:anchor="Par126" w:history="1">
        <w:r w:rsidRPr="009907DF">
          <w:rPr>
            <w:rFonts w:ascii="Times New Roman" w:hAnsi="Times New Roman"/>
            <w:color w:val="000000"/>
            <w:sz w:val="28"/>
            <w:szCs w:val="28"/>
          </w:rPr>
          <w:t>пунктом 19</w:t>
        </w:r>
      </w:hyperlink>
      <w:r w:rsidRPr="009907DF">
        <w:rPr>
          <w:rFonts w:ascii="Times New Roman" w:hAnsi="Times New Roman"/>
          <w:sz w:val="28"/>
          <w:szCs w:val="28"/>
        </w:rPr>
        <w:t xml:space="preserve"> настоящих Условий или </w:t>
      </w:r>
      <w:r w:rsidR="00981CF4">
        <w:rPr>
          <w:rFonts w:ascii="Times New Roman" w:hAnsi="Times New Roman"/>
          <w:sz w:val="28"/>
          <w:szCs w:val="28"/>
        </w:rPr>
        <w:t>на основании платежной инструкции АИС ИДО</w:t>
      </w:r>
      <w:r w:rsidRPr="009907DF">
        <w:rPr>
          <w:rFonts w:ascii="Times New Roman" w:hAnsi="Times New Roman"/>
          <w:sz w:val="28"/>
          <w:szCs w:val="28"/>
        </w:rPr>
        <w:t>) перерасчет суммы процентов производится за фактический срок хранения денежных средств во вкладе (депозите) по процентной ставке, установленной соответствующим решением Вкладополучателя по текущим (расчетным) банковским счетам юридических лиц и индивидуальных предпринимателей в белорусских рублях, на всю сумму вклада (депозита) (для договоров в иностранной валюте – по процентной ставке, установленной соответствующим решением Вкладополучателя по текущим (расчетным) банковским счетам юридических лиц и индивидуальных предпринимателей в иностранной валюте), если иной размер процентной ставки не предусмотрен в Индивидуальной части Договора или дополнительном соглашении к нему.</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 xml:space="preserve">17. Если выплаченные проценты по вкладу (депозиту) превышают сумму начисленных процентов по пониженной процентной ставке (указанной в </w:t>
      </w:r>
      <w:hyperlink w:anchor="Par92" w:history="1">
        <w:r w:rsidRPr="009907DF">
          <w:rPr>
            <w:rFonts w:ascii="Times New Roman" w:hAnsi="Times New Roman"/>
            <w:color w:val="000000"/>
            <w:sz w:val="28"/>
            <w:szCs w:val="28"/>
          </w:rPr>
          <w:t xml:space="preserve">пунктах </w:t>
        </w:r>
      </w:hyperlink>
      <w:r w:rsidR="000740E2">
        <w:rPr>
          <w:rFonts w:ascii="Times New Roman" w:hAnsi="Times New Roman"/>
          <w:color w:val="000000"/>
          <w:sz w:val="28"/>
          <w:szCs w:val="28"/>
        </w:rPr>
        <w:t>13–</w:t>
      </w:r>
      <w:r w:rsidRPr="009907DF">
        <w:rPr>
          <w:rFonts w:ascii="Times New Roman" w:hAnsi="Times New Roman"/>
          <w:color w:val="000000"/>
          <w:sz w:val="28"/>
          <w:szCs w:val="28"/>
        </w:rPr>
        <w:t xml:space="preserve">16 </w:t>
      </w:r>
      <w:r w:rsidRPr="009907DF">
        <w:rPr>
          <w:rFonts w:ascii="Times New Roman" w:hAnsi="Times New Roman"/>
          <w:sz w:val="28"/>
          <w:szCs w:val="28"/>
        </w:rPr>
        <w:t>настоящих Условий), Вкладополучатель имеет право на возврат суммы разницы между начисленными и выплаченными процентами по вкладу (депозиту) (далее – излишне выплаченные проценты) со счета по учету вкладов (депозитов) на основании платежного ордера в день наступления срока возврата вклада (депозита) (или: в день досрочного истребования всей суммы вклада (депозита)). При недостаточности денежных средств на счете по учету вкладов (депозитов) для возврата излишне выплаченных процентов, а также в случае, если законодательством установлен запрет на списание Вкладополучателем денежных средств со счета по учету вкладов (депозитов) на вышеуказанную цель, Вкладчик обязуется возвратить Вкладополучателю излишне вы</w:t>
      </w:r>
      <w:r w:rsidR="000740E2">
        <w:rPr>
          <w:rFonts w:ascii="Times New Roman" w:hAnsi="Times New Roman"/>
          <w:sz w:val="28"/>
          <w:szCs w:val="28"/>
        </w:rPr>
        <w:t>плаченные проценты в течение 3</w:t>
      </w:r>
      <w:r w:rsidRPr="009907DF">
        <w:rPr>
          <w:rFonts w:ascii="Times New Roman" w:hAnsi="Times New Roman"/>
          <w:sz w:val="28"/>
          <w:szCs w:val="28"/>
        </w:rPr>
        <w:t xml:space="preserve"> банковских дней после предъявления Вкладополучателем письменного требования об их возврате. Датой предъявления письменного требования считается дата его регистрации у Вкладополучателя.</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18. При установлении для вклада (депозита) основного размера процентов при условии фактического нахождения денежных средств во вкладе (депозите) определенное количество дней, на сумму пополнения вклада (депозита) фактически не находящуюся во вкладе (депозите) установленное количество дней, применяется размер процентов, определенный условиями вклада (депозита).</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bookmarkStart w:id="6" w:name="Par126"/>
      <w:bookmarkEnd w:id="6"/>
      <w:r w:rsidRPr="009907DF">
        <w:rPr>
          <w:rFonts w:ascii="Times New Roman" w:hAnsi="Times New Roman"/>
          <w:sz w:val="28"/>
          <w:szCs w:val="28"/>
        </w:rPr>
        <w:t>19. Вкладополучатель вправе инициировать изменение размера процентов по вкладу (депозиту), путем направления письменного предложения (оферты) об изменении размера процентов по вкладу (депозиту) по месту нахождения Вкладчика (указанному в Договоре либо сообщенному Вкладчиком в письменном сообщении об изменении места нахождения Вкладчика (его правопреемника)) или путем направления предложения (оферты) об изменении размера процентов по вкладу (депозиту) посредством СДБО с указанием планируемой даты изменения размера процентов по вкладу (депозиту). Датой получения Вкладчиком предложения (оферты) об изменении размера процентов по вкладу (депозиту) считается день, следующий за днем регистрации у Вкладополучателя вышеуказанного предложения (оферты).</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 xml:space="preserve">В случае несогласия с изменением размера процентов по вкладу (депозиту) Вкладчик имеет право истребовать всю сумму вклада (депозита) в течение срока, установленного в предложении (оферте). При этом Вкладополучатель обязуется возвратить вклад (депозит) в порядке, определенном </w:t>
      </w:r>
      <w:hyperlink w:anchor="Par152" w:history="1">
        <w:r w:rsidRPr="009907DF">
          <w:rPr>
            <w:rFonts w:ascii="Times New Roman" w:hAnsi="Times New Roman"/>
            <w:color w:val="000000"/>
            <w:sz w:val="28"/>
            <w:szCs w:val="28"/>
          </w:rPr>
          <w:t xml:space="preserve">пунктами </w:t>
        </w:r>
      </w:hyperlink>
      <w:r w:rsidRPr="009907DF">
        <w:rPr>
          <w:rFonts w:ascii="Times New Roman" w:hAnsi="Times New Roman"/>
          <w:color w:val="000000"/>
          <w:sz w:val="28"/>
          <w:szCs w:val="28"/>
        </w:rPr>
        <w:t>27, 28 настоящих Условий</w:t>
      </w:r>
      <w:r w:rsidRPr="009907DF">
        <w:rPr>
          <w:rFonts w:ascii="Times New Roman" w:hAnsi="Times New Roman"/>
          <w:sz w:val="28"/>
          <w:szCs w:val="28"/>
        </w:rPr>
        <w:t>, а также выплатить причитающиеся проценты, начисленные в соответствии с Договором, за фактический срок хранения денежных средств во вкладе (депозите).</w:t>
      </w:r>
    </w:p>
    <w:p w:rsidR="009907DF" w:rsidRPr="009907DF" w:rsidRDefault="000740E2" w:rsidP="00973E5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случае</w:t>
      </w:r>
      <w:r w:rsidR="009907DF" w:rsidRPr="009907DF">
        <w:rPr>
          <w:rFonts w:ascii="Times New Roman" w:hAnsi="Times New Roman"/>
          <w:sz w:val="28"/>
          <w:szCs w:val="28"/>
        </w:rPr>
        <w:t xml:space="preserve"> если в течение срока (срок для акцепта), указанного в предложении (оферте)</w:t>
      </w:r>
      <w:r>
        <w:rPr>
          <w:rFonts w:ascii="Times New Roman" w:hAnsi="Times New Roman"/>
          <w:sz w:val="28"/>
          <w:szCs w:val="28"/>
        </w:rPr>
        <w:t>,</w:t>
      </w:r>
      <w:r w:rsidR="009907DF" w:rsidRPr="009907DF">
        <w:rPr>
          <w:rFonts w:ascii="Times New Roman" w:hAnsi="Times New Roman"/>
          <w:sz w:val="28"/>
          <w:szCs w:val="28"/>
        </w:rPr>
        <w:t xml:space="preserve"> Вкладчиком не истребована </w:t>
      </w:r>
      <w:r>
        <w:rPr>
          <w:rFonts w:ascii="Times New Roman" w:hAnsi="Times New Roman"/>
          <w:sz w:val="28"/>
          <w:szCs w:val="28"/>
        </w:rPr>
        <w:t>вся сумма вклада (депозита), не</w:t>
      </w:r>
      <w:r w:rsidR="009907DF" w:rsidRPr="009907DF">
        <w:rPr>
          <w:rFonts w:ascii="Times New Roman" w:hAnsi="Times New Roman"/>
          <w:sz w:val="28"/>
          <w:szCs w:val="28"/>
        </w:rPr>
        <w:t>совершение действий по истребованию всей суммы вклада (депозита) (молчание) считается принятием Вкладчиком предложения Банка об изменении размера процентов по вкладу (депозиту) (акцепт оферты).</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В случае изменения размера</w:t>
      </w:r>
      <w:r w:rsidR="000740E2">
        <w:rPr>
          <w:rFonts w:ascii="Times New Roman" w:hAnsi="Times New Roman"/>
          <w:sz w:val="28"/>
          <w:szCs w:val="28"/>
        </w:rPr>
        <w:t xml:space="preserve"> процентов по вкладу (депозиту)</w:t>
      </w:r>
      <w:r w:rsidRPr="009907DF">
        <w:rPr>
          <w:rFonts w:ascii="Times New Roman" w:hAnsi="Times New Roman"/>
          <w:sz w:val="28"/>
          <w:szCs w:val="28"/>
        </w:rPr>
        <w:t xml:space="preserve"> новый их размер применяется к вкладу (депозиту), внесенному до направления Вкладчику предложения об изменении размера процентной ставки по вкладу (депозиту), по истечении одного месяца со дня получения Вкладчиком предложения (оферты) об изменении размера процентов при условии не истребования Вкладчиком всей суммы вклада (депозита).</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20. Для договоров с переменной процентной ставкой, привязанной к ставке рефинансирования Национального банка, ставке по постоянно доступным операциям Национального банка в форме кредита овернайт, ключевой ставке Центрального банка Российской Федерации, иным ставкам (за исключением ставки рефинансирования Национального банка, ставки по постоянно доступным операциям Национального банка в форме кредита овернайт, ключевой ставки Центрального банка Российской Федерации) действует условие:</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в случае изменения ставки рефинансирования Национального банка, ставки по постоянно доступным операциям Национального банка в форме кредита овернайт, ключевой ставки Центрального банка Российской Федерации, иных ставок (за исключением ставки рефинансирования Национального банка, ставки по постоянно доступным операциям Национального банка в форме кредита овернайт, ключевой ставки Центрального банка Российской Федерации), размер процентной ставки по Договору изменяется со дня изменения (увеличения или уменьшения) ставки рефинансирования Национального банка, ставки по постоянно доступным операциям Национального банка в форме кредита овернайт, ключевой ставки Центрального банка Российской Федерации, иной ставки (за исключением ставки рефинансирования Национального банка, ставки по постоянно доступным операциям Национального банка в форме кредита овернайт, ключевой ставки Центрального банка Российской Федерации), уменьшение процентной ставки по вкладу (депозиту) вследствие уменьшения ставки рефинансирования Национального банка, ставки по постоянно доступным операциям Национального банка в форме кредита овернайт, ключевой ставки Центрального банка Российской Федерации, иной ставки (за исключением ставки рефинансирования Национального банка, ставки по постоянно доступным операциям Национального банка в форме кредита овернайт, ключевой ставки Центрального банка Российской Федерации), не является уменьшением процентов по вкладу (депозиту) в одностороннем порядке.</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Ранее начисленные проценты по Договору не пересчитываются.</w:t>
      </w:r>
    </w:p>
    <w:p w:rsidR="009907DF" w:rsidRPr="009907DF" w:rsidRDefault="009907DF" w:rsidP="009907DF">
      <w:pPr>
        <w:autoSpaceDE w:val="0"/>
        <w:autoSpaceDN w:val="0"/>
        <w:adjustRightInd w:val="0"/>
        <w:spacing w:after="0" w:line="240" w:lineRule="auto"/>
        <w:jc w:val="both"/>
        <w:rPr>
          <w:rFonts w:ascii="Times New Roman" w:hAnsi="Times New Roman"/>
          <w:sz w:val="28"/>
          <w:szCs w:val="28"/>
        </w:rPr>
      </w:pPr>
    </w:p>
    <w:p w:rsidR="009907DF" w:rsidRPr="009907DF" w:rsidRDefault="009907DF" w:rsidP="00973E57">
      <w:pPr>
        <w:autoSpaceDE w:val="0"/>
        <w:autoSpaceDN w:val="0"/>
        <w:adjustRightInd w:val="0"/>
        <w:spacing w:after="0" w:line="240" w:lineRule="auto"/>
        <w:jc w:val="center"/>
        <w:rPr>
          <w:rFonts w:ascii="Times New Roman" w:hAnsi="Times New Roman"/>
          <w:sz w:val="28"/>
          <w:szCs w:val="28"/>
        </w:rPr>
      </w:pPr>
      <w:r w:rsidRPr="009907DF">
        <w:rPr>
          <w:rFonts w:ascii="Times New Roman" w:hAnsi="Times New Roman"/>
          <w:sz w:val="28"/>
          <w:szCs w:val="28"/>
        </w:rPr>
        <w:t>ГЛАВА 5</w:t>
      </w:r>
    </w:p>
    <w:p w:rsidR="009907DF" w:rsidRPr="009907DF" w:rsidRDefault="009907DF" w:rsidP="00973E57">
      <w:pPr>
        <w:autoSpaceDE w:val="0"/>
        <w:autoSpaceDN w:val="0"/>
        <w:adjustRightInd w:val="0"/>
        <w:spacing w:after="0" w:line="240" w:lineRule="auto"/>
        <w:jc w:val="center"/>
        <w:rPr>
          <w:rFonts w:ascii="Times New Roman" w:hAnsi="Times New Roman"/>
          <w:sz w:val="28"/>
          <w:szCs w:val="28"/>
        </w:rPr>
      </w:pPr>
      <w:r w:rsidRPr="009907DF">
        <w:rPr>
          <w:rFonts w:ascii="Times New Roman" w:hAnsi="Times New Roman"/>
          <w:sz w:val="28"/>
          <w:szCs w:val="28"/>
        </w:rPr>
        <w:t>ПОПОЛНЕНИЕ ВКЛАДА (ДЕПОЗИТА)</w:t>
      </w:r>
    </w:p>
    <w:p w:rsidR="009907DF" w:rsidRPr="009907DF" w:rsidRDefault="009907DF" w:rsidP="009907DF">
      <w:pPr>
        <w:autoSpaceDE w:val="0"/>
        <w:autoSpaceDN w:val="0"/>
        <w:adjustRightInd w:val="0"/>
        <w:spacing w:after="0" w:line="240" w:lineRule="auto"/>
        <w:jc w:val="both"/>
        <w:rPr>
          <w:rFonts w:ascii="Times New Roman" w:hAnsi="Times New Roman"/>
          <w:sz w:val="28"/>
          <w:szCs w:val="28"/>
        </w:rPr>
      </w:pP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 xml:space="preserve">21. Вкладчик в течение срока хранения вклада (депозита) с учетом соблюдения условий, предусмотренных </w:t>
      </w:r>
      <w:hyperlink w:anchor="Par143" w:history="1">
        <w:r w:rsidRPr="009907DF">
          <w:rPr>
            <w:rFonts w:ascii="Times New Roman" w:hAnsi="Times New Roman"/>
            <w:color w:val="000000"/>
            <w:sz w:val="28"/>
            <w:szCs w:val="28"/>
          </w:rPr>
          <w:t xml:space="preserve">пункта </w:t>
        </w:r>
      </w:hyperlink>
      <w:r w:rsidRPr="009907DF">
        <w:rPr>
          <w:rFonts w:ascii="Times New Roman" w:hAnsi="Times New Roman"/>
          <w:color w:val="000000"/>
          <w:sz w:val="28"/>
          <w:szCs w:val="28"/>
        </w:rPr>
        <w:t xml:space="preserve">24, </w:t>
      </w:r>
      <w:hyperlink w:anchor="Par206" w:history="1">
        <w:r w:rsidRPr="009907DF">
          <w:rPr>
            <w:rFonts w:ascii="Times New Roman" w:hAnsi="Times New Roman"/>
            <w:color w:val="000000"/>
            <w:sz w:val="28"/>
            <w:szCs w:val="28"/>
          </w:rPr>
          <w:t>пунктами 43.1</w:t>
        </w:r>
      </w:hyperlink>
      <w:r w:rsidRPr="009907DF">
        <w:rPr>
          <w:rFonts w:ascii="Times New Roman" w:hAnsi="Times New Roman"/>
          <w:color w:val="000000"/>
          <w:sz w:val="28"/>
          <w:szCs w:val="28"/>
        </w:rPr>
        <w:t xml:space="preserve"> и 45.1 </w:t>
      </w:r>
      <w:r w:rsidRPr="009907DF">
        <w:rPr>
          <w:rFonts w:ascii="Times New Roman" w:hAnsi="Times New Roman"/>
          <w:sz w:val="28"/>
          <w:szCs w:val="28"/>
        </w:rPr>
        <w:t>настоящих Условий, вправе пополнять сумму вклада (депозита) без заключения дополнительного с</w:t>
      </w:r>
      <w:r w:rsidR="000740E2">
        <w:rPr>
          <w:rFonts w:ascii="Times New Roman" w:hAnsi="Times New Roman"/>
          <w:sz w:val="28"/>
          <w:szCs w:val="28"/>
        </w:rPr>
        <w:t>оглашения к настоящему Договору</w:t>
      </w:r>
      <w:r w:rsidRPr="009907DF">
        <w:rPr>
          <w:rFonts w:ascii="Times New Roman" w:hAnsi="Times New Roman"/>
          <w:sz w:val="28"/>
          <w:szCs w:val="28"/>
        </w:rPr>
        <w:t xml:space="preserve"> по согласованию (любым способом) с Вкладополучателем.</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22. Пополнение суммы вклада (депозита) осуществляется Вкладчиком в безналичном порядке самостоятельно путем оформления платежного поручения.</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23. Вклад (депозит) считается пополненным с момента зачисления денежных средств на счет по учету вкладов (депозитов).</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bookmarkStart w:id="7" w:name="Par143"/>
      <w:bookmarkEnd w:id="7"/>
      <w:r w:rsidRPr="009907DF">
        <w:rPr>
          <w:rFonts w:ascii="Times New Roman" w:hAnsi="Times New Roman"/>
          <w:sz w:val="28"/>
          <w:szCs w:val="28"/>
        </w:rPr>
        <w:t>24. При пополнении суммы вклада (депозита) без согласования с Вкладополучателем, а также при отказе Вкладополучателя в пополнении сум</w:t>
      </w:r>
      <w:r w:rsidR="000740E2">
        <w:rPr>
          <w:rFonts w:ascii="Times New Roman" w:hAnsi="Times New Roman"/>
          <w:sz w:val="28"/>
          <w:szCs w:val="28"/>
        </w:rPr>
        <w:t>мы вклада (депозита)</w:t>
      </w:r>
      <w:r w:rsidRPr="009907DF">
        <w:rPr>
          <w:rFonts w:ascii="Times New Roman" w:hAnsi="Times New Roman"/>
          <w:sz w:val="28"/>
          <w:szCs w:val="28"/>
        </w:rPr>
        <w:t xml:space="preserve"> такие денежные средства в полном объеме возвращаются Вкладчику на банковский счет, с которого они поступили, не позднее рабочего дня, следующего за днем поступления денежных средств.</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Проценты на данную сумму не начисляются и не выплачиваются.</w:t>
      </w:r>
    </w:p>
    <w:p w:rsidR="009907DF" w:rsidRPr="009907DF" w:rsidRDefault="009907DF" w:rsidP="009907DF">
      <w:pPr>
        <w:autoSpaceDE w:val="0"/>
        <w:autoSpaceDN w:val="0"/>
        <w:adjustRightInd w:val="0"/>
        <w:spacing w:after="0" w:line="240" w:lineRule="auto"/>
        <w:jc w:val="both"/>
        <w:rPr>
          <w:rFonts w:ascii="Times New Roman" w:hAnsi="Times New Roman"/>
          <w:sz w:val="28"/>
          <w:szCs w:val="28"/>
        </w:rPr>
      </w:pPr>
    </w:p>
    <w:p w:rsidR="009907DF" w:rsidRPr="009907DF" w:rsidRDefault="009907DF" w:rsidP="00973E57">
      <w:pPr>
        <w:autoSpaceDE w:val="0"/>
        <w:autoSpaceDN w:val="0"/>
        <w:adjustRightInd w:val="0"/>
        <w:spacing w:after="0" w:line="240" w:lineRule="auto"/>
        <w:jc w:val="center"/>
        <w:rPr>
          <w:rFonts w:ascii="Times New Roman" w:hAnsi="Times New Roman"/>
          <w:sz w:val="28"/>
          <w:szCs w:val="28"/>
        </w:rPr>
      </w:pPr>
      <w:r w:rsidRPr="009907DF">
        <w:rPr>
          <w:rFonts w:ascii="Times New Roman" w:hAnsi="Times New Roman"/>
          <w:sz w:val="28"/>
          <w:szCs w:val="28"/>
        </w:rPr>
        <w:t>ГЛАВА 6</w:t>
      </w:r>
    </w:p>
    <w:p w:rsidR="009907DF" w:rsidRPr="009907DF" w:rsidRDefault="009907DF" w:rsidP="00973E57">
      <w:pPr>
        <w:autoSpaceDE w:val="0"/>
        <w:autoSpaceDN w:val="0"/>
        <w:adjustRightInd w:val="0"/>
        <w:spacing w:after="0" w:line="240" w:lineRule="auto"/>
        <w:jc w:val="center"/>
        <w:rPr>
          <w:rFonts w:ascii="Times New Roman" w:hAnsi="Times New Roman"/>
          <w:sz w:val="28"/>
          <w:szCs w:val="28"/>
        </w:rPr>
      </w:pPr>
      <w:r w:rsidRPr="009907DF">
        <w:rPr>
          <w:rFonts w:ascii="Times New Roman" w:hAnsi="Times New Roman"/>
          <w:sz w:val="28"/>
          <w:szCs w:val="28"/>
        </w:rPr>
        <w:t>ВОЗВРАТ ВКЛАДА (ДЕПОЗИТА)</w:t>
      </w:r>
    </w:p>
    <w:p w:rsidR="009907DF" w:rsidRPr="009907DF" w:rsidRDefault="009907DF" w:rsidP="009907DF">
      <w:pPr>
        <w:autoSpaceDE w:val="0"/>
        <w:autoSpaceDN w:val="0"/>
        <w:adjustRightInd w:val="0"/>
        <w:spacing w:after="0" w:line="240" w:lineRule="auto"/>
        <w:jc w:val="both"/>
        <w:rPr>
          <w:rFonts w:ascii="Times New Roman" w:hAnsi="Times New Roman"/>
          <w:sz w:val="28"/>
          <w:szCs w:val="28"/>
        </w:rPr>
      </w:pP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25. Вкладополучатель обязуется возвратить вклад (депозит) при наступлении срока возврата вклада (депозита) платежным ордером на счет Вкладчика, указанный в Индивидуальной части Договора.</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 xml:space="preserve">26. По договору срочного отзывного банковского вклада (депозита) Вкладчик вправе требовать возврата вклада (депозита) или его части </w:t>
      </w:r>
      <w:r w:rsidR="000740E2">
        <w:rPr>
          <w:rFonts w:ascii="Times New Roman" w:hAnsi="Times New Roman"/>
          <w:sz w:val="28"/>
          <w:szCs w:val="28"/>
        </w:rPr>
        <w:t>до истечения срока его возврата</w:t>
      </w:r>
      <w:r w:rsidRPr="009907DF">
        <w:rPr>
          <w:rFonts w:ascii="Times New Roman" w:hAnsi="Times New Roman"/>
          <w:sz w:val="28"/>
          <w:szCs w:val="28"/>
        </w:rPr>
        <w:t xml:space="preserve"> на условиях, предусмотренных Договором.</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bookmarkStart w:id="8" w:name="Par152"/>
      <w:bookmarkEnd w:id="8"/>
      <w:r w:rsidRPr="009907DF">
        <w:rPr>
          <w:rFonts w:ascii="Times New Roman" w:hAnsi="Times New Roman"/>
          <w:sz w:val="28"/>
          <w:szCs w:val="28"/>
        </w:rPr>
        <w:t>27. Досрочный возврат части вклада (депозита) по договору срочного отзывного банковского вклада (депозита) осуществляется безналичным путем на основании платежного поручения Вкладчика, оформленного в соответствии с законодательством и Условиями, на счет, указанный Вкладчиком в данном платежном поручении.</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Для Вкладчика, у которого нет текущего (расчетного) банковского счета у Вкладополучателя, для истребования части вклада (депозита) до истечения срока возврата вклада (депозита) допускается предоставление заявления Вкладчика на досрочное истребование вклада (депозита) (далее – Заявление), оформленного на бумажном носителе или в СДБО.</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Возврат всей суммы вклада (депозита) до истечения срока его возврата осуществляется на основании Заявления Вкладчика, оформленного на бумажном носителе или в СДБО.</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Заявление на бумажном носителе должно быть подписано должностным лицом Вкладчика, имеющим право первой подписи документов для проведения расчетов, и скреплен</w:t>
      </w:r>
      <w:r w:rsidR="000740E2">
        <w:rPr>
          <w:rFonts w:ascii="Times New Roman" w:hAnsi="Times New Roman"/>
          <w:sz w:val="28"/>
          <w:szCs w:val="28"/>
        </w:rPr>
        <w:t>о оттиском печати (при наличии)</w:t>
      </w:r>
      <w:r w:rsidRPr="009907DF">
        <w:rPr>
          <w:rFonts w:ascii="Times New Roman" w:hAnsi="Times New Roman"/>
          <w:sz w:val="28"/>
          <w:szCs w:val="28"/>
        </w:rPr>
        <w:t xml:space="preserve"> согласно представ</w:t>
      </w:r>
      <w:r w:rsidR="000740E2">
        <w:rPr>
          <w:rFonts w:ascii="Times New Roman" w:hAnsi="Times New Roman"/>
          <w:sz w:val="28"/>
          <w:szCs w:val="28"/>
        </w:rPr>
        <w:t>ленной Вкладополучателю карточке</w:t>
      </w:r>
      <w:r w:rsidRPr="009907DF">
        <w:rPr>
          <w:rFonts w:ascii="Times New Roman" w:hAnsi="Times New Roman"/>
          <w:sz w:val="28"/>
          <w:szCs w:val="28"/>
        </w:rPr>
        <w:t xml:space="preserve"> с образцами подписей.</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 xml:space="preserve">Возврат денежных средств Вкладчику осуществляется не позднее рабочего дня, следующего за днем представления Вкладополучателю платежного поручения или Заявления. Форма Заявления определена в </w:t>
      </w:r>
      <w:hyperlink r:id="rId7" w:history="1">
        <w:r w:rsidRPr="009907DF">
          <w:rPr>
            <w:rFonts w:ascii="Times New Roman" w:hAnsi="Times New Roman"/>
            <w:color w:val="000000"/>
            <w:sz w:val="28"/>
            <w:szCs w:val="28"/>
          </w:rPr>
          <w:t>Приложении</w:t>
        </w:r>
      </w:hyperlink>
      <w:r w:rsidRPr="009907DF">
        <w:rPr>
          <w:rFonts w:ascii="Times New Roman" w:hAnsi="Times New Roman"/>
          <w:sz w:val="28"/>
          <w:szCs w:val="28"/>
        </w:rPr>
        <w:t xml:space="preserve"> к настоящим Условиям.</w:t>
      </w:r>
    </w:p>
    <w:p w:rsidR="009907DF" w:rsidRPr="009907DF" w:rsidRDefault="009907DF" w:rsidP="00973E57">
      <w:pPr>
        <w:pStyle w:val="a6"/>
        <w:ind w:left="0" w:firstLine="709"/>
        <w:jc w:val="both"/>
        <w:rPr>
          <w:sz w:val="28"/>
          <w:szCs w:val="28"/>
        </w:rPr>
      </w:pPr>
      <w:r w:rsidRPr="009907DF">
        <w:rPr>
          <w:sz w:val="28"/>
          <w:szCs w:val="28"/>
        </w:rPr>
        <w:t xml:space="preserve">28. По договору срочного безотзывного банковского вклада (депозита) возврата вклада (депозита) или его части до истечения срока возврата вклада (депозита) по требованию Вкладчика не производится, за исключением случаев если истребование денежных средств осуществляется в соответствии с пунктом 19 настоящих Условий или </w:t>
      </w:r>
      <w:r w:rsidR="00981CF4">
        <w:rPr>
          <w:sz w:val="28"/>
          <w:szCs w:val="28"/>
        </w:rPr>
        <w:t>на основании платежной инструкции АИС ИДО, сформированной на основании принятого данной системой к исполнению платежного требования взыскателя</w:t>
      </w:r>
      <w:r w:rsidRPr="009907DF">
        <w:rPr>
          <w:sz w:val="28"/>
          <w:szCs w:val="28"/>
        </w:rPr>
        <w:t xml:space="preserve">. </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 xml:space="preserve">Возврат всей суммы вклада (депозита) до истечения срока его возврата в соответствии с пунктом 19 настоящих Условий осуществляется на основании Заявления Вкладчика, оформленного на бумажном носителе или в СДБО. </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Заявление на бумажном носителе должно быть подписано должностным лицом Вкладчика, имеющим право первой подписи документов для проведения расчетов, и скреплен</w:t>
      </w:r>
      <w:r w:rsidR="000740E2">
        <w:rPr>
          <w:rFonts w:ascii="Times New Roman" w:hAnsi="Times New Roman"/>
          <w:sz w:val="28"/>
          <w:szCs w:val="28"/>
        </w:rPr>
        <w:t>о оттиском печати (при наличии)</w:t>
      </w:r>
      <w:r w:rsidRPr="009907DF">
        <w:rPr>
          <w:rFonts w:ascii="Times New Roman" w:hAnsi="Times New Roman"/>
          <w:sz w:val="28"/>
          <w:szCs w:val="28"/>
        </w:rPr>
        <w:t xml:space="preserve"> согласно представ</w:t>
      </w:r>
      <w:r w:rsidR="000740E2">
        <w:rPr>
          <w:rFonts w:ascii="Times New Roman" w:hAnsi="Times New Roman"/>
          <w:sz w:val="28"/>
          <w:szCs w:val="28"/>
        </w:rPr>
        <w:t>ленной Вкладополучателю карточке</w:t>
      </w:r>
      <w:r w:rsidRPr="009907DF">
        <w:rPr>
          <w:rFonts w:ascii="Times New Roman" w:hAnsi="Times New Roman"/>
          <w:sz w:val="28"/>
          <w:szCs w:val="28"/>
        </w:rPr>
        <w:t xml:space="preserve"> с образцами подписей.</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 xml:space="preserve">Возврат денежных средств Вкладчику осуществляется не позднее рабочего дня, следующего за днем представления Вкладополучателю Заявления. Форма Заявления определена в </w:t>
      </w:r>
      <w:hyperlink r:id="rId8" w:history="1">
        <w:r w:rsidRPr="009907DF">
          <w:rPr>
            <w:rStyle w:val="a8"/>
            <w:rFonts w:ascii="Times New Roman" w:hAnsi="Times New Roman"/>
            <w:color w:val="000000"/>
            <w:sz w:val="28"/>
            <w:szCs w:val="28"/>
            <w:u w:val="none"/>
          </w:rPr>
          <w:t>приложении</w:t>
        </w:r>
      </w:hyperlink>
      <w:r w:rsidRPr="009907DF">
        <w:rPr>
          <w:rFonts w:ascii="Times New Roman" w:hAnsi="Times New Roman"/>
          <w:sz w:val="28"/>
          <w:szCs w:val="28"/>
        </w:rPr>
        <w:t xml:space="preserve"> к настоящим Условиям.</w:t>
      </w:r>
    </w:p>
    <w:p w:rsidR="009907DF" w:rsidRPr="009907DF" w:rsidRDefault="009907DF" w:rsidP="00973E57">
      <w:pPr>
        <w:pStyle w:val="ConsPlusNonformat"/>
        <w:widowControl/>
        <w:ind w:firstLine="709"/>
        <w:jc w:val="both"/>
        <w:rPr>
          <w:rFonts w:ascii="Times New Roman" w:hAnsi="Times New Roman" w:cs="Times New Roman"/>
          <w:sz w:val="28"/>
          <w:szCs w:val="28"/>
        </w:rPr>
      </w:pPr>
      <w:r w:rsidRPr="009907DF">
        <w:rPr>
          <w:rFonts w:ascii="Times New Roman" w:hAnsi="Times New Roman" w:cs="Times New Roman"/>
          <w:sz w:val="28"/>
          <w:szCs w:val="28"/>
        </w:rPr>
        <w:t>29. По договору банковского вклада (депозита) до востребования возврат вклада (депозита) или его части осуществляется безналичным путем на основании платежного поручения Вкладчика, оформленного в соответствии с законодательством и Условиями, на счет, указанный Вкладчиком в данном платежном поручении.</w:t>
      </w:r>
    </w:p>
    <w:p w:rsid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Возврат денежных средств Вкладчику осуществляется не позднее рабочего дня, следующего за днем предоставления Вкладополучателю платежного поручения на возврат вклада (депозита) или его части.</w:t>
      </w:r>
    </w:p>
    <w:p w:rsidR="00973E57" w:rsidRPr="009907DF" w:rsidRDefault="00973E57" w:rsidP="00973E57">
      <w:pPr>
        <w:autoSpaceDE w:val="0"/>
        <w:autoSpaceDN w:val="0"/>
        <w:adjustRightInd w:val="0"/>
        <w:spacing w:after="0" w:line="240" w:lineRule="auto"/>
        <w:ind w:firstLine="709"/>
        <w:jc w:val="both"/>
        <w:rPr>
          <w:rFonts w:ascii="Times New Roman" w:hAnsi="Times New Roman"/>
          <w:sz w:val="28"/>
          <w:szCs w:val="28"/>
        </w:rPr>
      </w:pPr>
    </w:p>
    <w:p w:rsidR="009907DF" w:rsidRPr="009907DF" w:rsidRDefault="009907DF" w:rsidP="00973E57">
      <w:pPr>
        <w:autoSpaceDE w:val="0"/>
        <w:autoSpaceDN w:val="0"/>
        <w:adjustRightInd w:val="0"/>
        <w:spacing w:after="0" w:line="240" w:lineRule="auto"/>
        <w:jc w:val="center"/>
        <w:rPr>
          <w:rFonts w:ascii="Times New Roman" w:hAnsi="Times New Roman"/>
          <w:sz w:val="28"/>
          <w:szCs w:val="28"/>
        </w:rPr>
      </w:pPr>
      <w:r w:rsidRPr="009907DF">
        <w:rPr>
          <w:rFonts w:ascii="Times New Roman" w:hAnsi="Times New Roman"/>
          <w:sz w:val="28"/>
          <w:szCs w:val="28"/>
        </w:rPr>
        <w:t>ГЛАВА 7</w:t>
      </w:r>
    </w:p>
    <w:p w:rsidR="009907DF" w:rsidRPr="009907DF" w:rsidRDefault="009907DF" w:rsidP="00973E57">
      <w:pPr>
        <w:autoSpaceDE w:val="0"/>
        <w:autoSpaceDN w:val="0"/>
        <w:adjustRightInd w:val="0"/>
        <w:spacing w:after="0" w:line="240" w:lineRule="auto"/>
        <w:jc w:val="center"/>
        <w:rPr>
          <w:rFonts w:ascii="Times New Roman" w:hAnsi="Times New Roman"/>
          <w:sz w:val="28"/>
          <w:szCs w:val="28"/>
        </w:rPr>
      </w:pPr>
      <w:r w:rsidRPr="009907DF">
        <w:rPr>
          <w:rFonts w:ascii="Times New Roman" w:hAnsi="Times New Roman"/>
          <w:sz w:val="28"/>
          <w:szCs w:val="28"/>
        </w:rPr>
        <w:t>ПОРЯДОК ИЗМЕНЕНИЯ УСЛОВИЙ ДОГОВОРА</w:t>
      </w:r>
    </w:p>
    <w:p w:rsidR="009907DF" w:rsidRPr="009907DF" w:rsidRDefault="009907DF" w:rsidP="009907DF">
      <w:pPr>
        <w:autoSpaceDE w:val="0"/>
        <w:autoSpaceDN w:val="0"/>
        <w:adjustRightInd w:val="0"/>
        <w:spacing w:after="0" w:line="240" w:lineRule="auto"/>
        <w:jc w:val="both"/>
        <w:rPr>
          <w:rFonts w:ascii="Times New Roman" w:hAnsi="Times New Roman"/>
          <w:sz w:val="28"/>
          <w:szCs w:val="28"/>
        </w:rPr>
      </w:pP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30. Продление срока хранения денежных средств по Договору, заключенному путем составления документа на бумажном носителе, подписанного Вкладчиком и Вкладополучателем, оформляется путем составления дополнительного соглашения к Договору на бумажном носителе, подписываемого Сторонами.</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31. Продление срока хранения денежных средств по Договору, заключенному путем направления Вкладополучателем оферты и ее акцепта Вкладчиком, в порядке, предусмотренном настоящими Условиями, осуществляется путем направления Вкладополучателем оферты о продлении срока хранения денежных средств по Договору посредством СДБО либо на бумажном носителе. Акцептом данной оферты является сообщение Вкладчика, содержащее формулировку «Подтверждаем условия, предусмотренные офертой №__ от __.__.20__ года», которое направлено в Банк посредством СДБО в виде произвольного документа либо предоставлено на бумажном носителе, заверено подписью Вкладчика, имеющего право первой подписи документов для проведения расчетов, и скреплен</w:t>
      </w:r>
      <w:r w:rsidR="00423AD9">
        <w:rPr>
          <w:rFonts w:ascii="Times New Roman" w:hAnsi="Times New Roman"/>
          <w:sz w:val="28"/>
          <w:szCs w:val="28"/>
        </w:rPr>
        <w:t>о оттиском печати (при наличии)</w:t>
      </w:r>
      <w:r w:rsidRPr="009907DF">
        <w:rPr>
          <w:rFonts w:ascii="Times New Roman" w:hAnsi="Times New Roman"/>
          <w:sz w:val="28"/>
          <w:szCs w:val="28"/>
        </w:rPr>
        <w:t xml:space="preserve"> согласно представ</w:t>
      </w:r>
      <w:r w:rsidR="00423AD9">
        <w:rPr>
          <w:rFonts w:ascii="Times New Roman" w:hAnsi="Times New Roman"/>
          <w:sz w:val="28"/>
          <w:szCs w:val="28"/>
        </w:rPr>
        <w:t>ленной Вкладополучателю карточке</w:t>
      </w:r>
      <w:r w:rsidRPr="009907DF">
        <w:rPr>
          <w:rFonts w:ascii="Times New Roman" w:hAnsi="Times New Roman"/>
          <w:sz w:val="28"/>
          <w:szCs w:val="28"/>
        </w:rPr>
        <w:t xml:space="preserve"> с образцами подписей.</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32. Продление срока хранения денежных средств во вкладе (депозите) не допускается при наложении ареста на денежные средства Вкладчика, находящиеся во вкладе (депозите), и (или) при приостановлении операций по счету по учету вклада (депозита).</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bookmarkStart w:id="9" w:name="Par168"/>
      <w:bookmarkEnd w:id="9"/>
      <w:r w:rsidRPr="009907DF">
        <w:rPr>
          <w:rFonts w:ascii="Times New Roman" w:hAnsi="Times New Roman"/>
          <w:sz w:val="28"/>
          <w:szCs w:val="28"/>
        </w:rPr>
        <w:t xml:space="preserve">33. Если день возврата вклада (депозита) приходится на выходной (праздничный) день, то продление срока хранения денежных средств и заключение соответствующего соглашения сторон согласно </w:t>
      </w:r>
      <w:hyperlink w:anchor="Par180" w:history="1">
        <w:r w:rsidRPr="009907DF">
          <w:rPr>
            <w:rFonts w:ascii="Times New Roman" w:hAnsi="Times New Roman"/>
            <w:color w:val="000000"/>
            <w:sz w:val="28"/>
            <w:szCs w:val="28"/>
          </w:rPr>
          <w:t>пункту 38</w:t>
        </w:r>
      </w:hyperlink>
      <w:r w:rsidRPr="009907DF">
        <w:rPr>
          <w:rFonts w:ascii="Times New Roman" w:hAnsi="Times New Roman"/>
          <w:sz w:val="28"/>
          <w:szCs w:val="28"/>
        </w:rPr>
        <w:t xml:space="preserve"> настоящих Условий осуществляется в первый рабочий день, следующий за выходным (праздничным) днем. При этом проценты по вкладу (депозиту) за выходные (праздничные) дни начисляются и уплачиваются по ставке, установленной по вкладу (депозиту).</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34. При продлении срока хранения денежных средств в день наступления с</w:t>
      </w:r>
      <w:r w:rsidR="00423AD9">
        <w:rPr>
          <w:rFonts w:ascii="Times New Roman" w:hAnsi="Times New Roman"/>
          <w:sz w:val="28"/>
          <w:szCs w:val="28"/>
        </w:rPr>
        <w:t>рока возврата вклада (депозита)</w:t>
      </w:r>
      <w:r w:rsidRPr="009907DF">
        <w:rPr>
          <w:rFonts w:ascii="Times New Roman" w:hAnsi="Times New Roman"/>
          <w:sz w:val="28"/>
          <w:szCs w:val="28"/>
        </w:rPr>
        <w:t xml:space="preserve"> сумма вклада (депозита) может быть изменена (уменьшена) без перерасчета суммы процентов по пониженной процентной ставке.</w:t>
      </w:r>
    </w:p>
    <w:p w:rsidR="009907DF" w:rsidRPr="00423AD9" w:rsidRDefault="009907DF" w:rsidP="00973E57">
      <w:pPr>
        <w:autoSpaceDE w:val="0"/>
        <w:autoSpaceDN w:val="0"/>
        <w:adjustRightInd w:val="0"/>
        <w:spacing w:after="0" w:line="240" w:lineRule="auto"/>
        <w:ind w:firstLine="709"/>
        <w:jc w:val="both"/>
        <w:rPr>
          <w:rFonts w:ascii="Times New Roman" w:hAnsi="Times New Roman"/>
          <w:sz w:val="28"/>
          <w:szCs w:val="28"/>
        </w:rPr>
      </w:pPr>
      <w:r w:rsidRPr="00423AD9">
        <w:rPr>
          <w:rFonts w:ascii="Times New Roman" w:hAnsi="Times New Roman"/>
          <w:sz w:val="28"/>
          <w:szCs w:val="28"/>
        </w:rPr>
        <w:t>35. При продлении срока хранения денежных средств в соответствии с Договором, условиями которого предусмотрен перерасчет процентов при досрочном истребовании полной суммы вклада (депозита), ранее установленного в Договоре срока возврата вклада (депозита) действуют следующие условия:</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при досрочном истребовании полной суммы вклада (депозита) ранее даты, которая являлась сроком возврата вклада (депозита) до заключения дополнительного соглашения о продлении срока хранения денежных средств, перерасчет суммы процентов производится по процентной ставке, установленной соответствующим решением Вкладополучателя по текущим (расчетным) банковским счетам юридических лиц и индивидуальных предпринимателей в белорусских рублях (для договоров в иностранной валюте</w:t>
      </w:r>
      <w:r w:rsidR="00423AD9">
        <w:rPr>
          <w:rFonts w:ascii="Times New Roman" w:hAnsi="Times New Roman"/>
          <w:sz w:val="28"/>
          <w:szCs w:val="28"/>
        </w:rPr>
        <w:t> </w:t>
      </w:r>
      <w:r w:rsidRPr="009907DF">
        <w:rPr>
          <w:rFonts w:ascii="Times New Roman" w:hAnsi="Times New Roman"/>
          <w:sz w:val="28"/>
          <w:szCs w:val="28"/>
        </w:rPr>
        <w:t>– по процентной ставке, установленной соответствующим решением Вкладополучателя по текущим (расчетным) банковским счетам юридических лиц и индивидуальных предпринимателей в иностранной валюте) за весь фактический срок хранения денежных средств во вкладе (депозите);</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при досрочном истребовании полной суммы вклада (депозита) после наступления даты возврата вклада (депозита), установленной ранее условиями Договора, перерасчет суммы процентов производится по процентной ставке, установленной соответствующим решением Вкладополучателя по текущим (расчетным) банковским счетам юридических лиц и индивидуальных предпринимателей в белорусских рублях (для договоров в иностранной валюте</w:t>
      </w:r>
      <w:r w:rsidR="00423AD9">
        <w:rPr>
          <w:rFonts w:ascii="Times New Roman" w:hAnsi="Times New Roman"/>
          <w:sz w:val="28"/>
          <w:szCs w:val="28"/>
        </w:rPr>
        <w:t> </w:t>
      </w:r>
      <w:r w:rsidRPr="009907DF">
        <w:rPr>
          <w:rFonts w:ascii="Times New Roman" w:hAnsi="Times New Roman"/>
          <w:sz w:val="28"/>
          <w:szCs w:val="28"/>
        </w:rPr>
        <w:t>– по процентной ставке, установленной соответствующим решением Вкладополучателя по текущим (расчетным) банковским счетам юридических лиц и индивидуальных предпринимателей в иностранной валюте) за фактический срок хранения денежных средств во вкладе (депозите), начиная с даты заключения дополнительного соглашения о продлении срока хранения денежных средств по день, предшествующий фактической дате истребования полной суммы вклада (депозита).</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36. При продлении срока хранения денежных средств в соответствии с Договором, условиями которого предусмотрен перерасчет процентов при досрочном истребовании полной суммы вклада (депозита), в день возврата вклада (депозита), установленный Договором, действуют следующие условия:</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при досрочном истребовании вклада (депозита) в полной сумме перерасчет суммы процентов производится по процентной ставке, установленной соответствующим решением Вкладополучателя по текущим (расчетным) банковским счетам юридических лиц и индивидуальных предпринимателей в белорусских рублях (для договоров в иностранной валюте</w:t>
      </w:r>
      <w:r w:rsidR="00423AD9">
        <w:rPr>
          <w:rFonts w:ascii="Times New Roman" w:hAnsi="Times New Roman"/>
          <w:sz w:val="28"/>
          <w:szCs w:val="28"/>
        </w:rPr>
        <w:t> </w:t>
      </w:r>
      <w:r w:rsidRPr="009907DF">
        <w:rPr>
          <w:rFonts w:ascii="Times New Roman" w:hAnsi="Times New Roman"/>
          <w:sz w:val="28"/>
          <w:szCs w:val="28"/>
        </w:rPr>
        <w:t>– по процентной ставке, установленной соответствующим решением Вкладополучателя по текущим (расчетным) банковским счетам юридических лиц и индивидуальных предпринимателей в иностранной валюте), за фактический срок хранения денежных средств во вкладе (депозите), начиная с даты заключения дополнительного соглашения о продлении срока хранения денежных средств по день, предшествующий фактической дате истребования полной суммы вклада (депозита).</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bookmarkStart w:id="10" w:name="Par175"/>
      <w:bookmarkEnd w:id="10"/>
      <w:r w:rsidRPr="009907DF">
        <w:rPr>
          <w:rFonts w:ascii="Times New Roman" w:hAnsi="Times New Roman"/>
          <w:sz w:val="28"/>
          <w:szCs w:val="28"/>
        </w:rPr>
        <w:t>37. При продлении срока хранения денежных средств по Договору, условиями которого предусмотрен перерасчет процентов по досрочно истребованной части вклада (депозита), действуют следующие условия:</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37.1. по вкладам (депозитам) в белорусских рублях, со сроком хранения денежных средств (исчисляемым с даты заключения Договора по дату возврата вклада (депозита), установленную в заключаемом дополнительном соглашении о продлении срока хранения денежных средств) до 30 дней включительно:</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при досрочном истре</w:t>
      </w:r>
      <w:r w:rsidR="00423AD9">
        <w:rPr>
          <w:rFonts w:ascii="Times New Roman" w:hAnsi="Times New Roman"/>
          <w:sz w:val="28"/>
          <w:szCs w:val="28"/>
        </w:rPr>
        <w:t>бовании части вклада (депозита)</w:t>
      </w:r>
      <w:r w:rsidRPr="009907DF">
        <w:rPr>
          <w:rFonts w:ascii="Times New Roman" w:hAnsi="Times New Roman"/>
          <w:sz w:val="28"/>
          <w:szCs w:val="28"/>
        </w:rPr>
        <w:t xml:space="preserve"> перерасчет процентов по досрочно истребуемой части вклада (депозита) производится по процентной ставке, установленной соответствующим решением Вкладополучателя по текущим (расчетным) банковским счетам юридических лиц и индивидуальных предпринимателей в белорусских рублях (для договоров в иностранной валюте </w:t>
      </w:r>
      <w:r w:rsidR="00423AD9">
        <w:rPr>
          <w:rFonts w:ascii="Times New Roman" w:hAnsi="Times New Roman"/>
          <w:sz w:val="28"/>
          <w:szCs w:val="28"/>
        </w:rPr>
        <w:t>–</w:t>
      </w:r>
      <w:r w:rsidRPr="009907DF">
        <w:rPr>
          <w:rFonts w:ascii="Times New Roman" w:hAnsi="Times New Roman"/>
          <w:sz w:val="28"/>
          <w:szCs w:val="28"/>
        </w:rPr>
        <w:t xml:space="preserve"> по процентной ставке, установленной соответствующим решением Вкладополучателя по текущим (расчетным) банковским счетам юридических лиц и индивидуальных предпринимателей в иностранной валюте), начиная с даты заключения дополнительного соглашения по день, предшествующий фактической дате истребования части вклада (депозита);</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37.2. по вкладам (депозитам) в иностранной валюте, если период с даты заключения Договора по дату возврата вклада (депозита), установленную дополнительным соглашением о продлении срока хранения денежных средств, составляет до 30 дней включительно, перерасчет суммы процентов по досрочно истребованной части вклада (депозита) производится по процентной ставке, установленной соответствующим решением Вкладополучателя по текущим (расчетным) банковским счетам юридических лиц и индивидуальных предпринимателей в иностранной, начиная с даты заключения дополнительного соглашения о продлении срока хранения денежных средств;</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37.3. при досрочном истребовании части вклада (д</w:t>
      </w:r>
      <w:r w:rsidR="00423AD9">
        <w:rPr>
          <w:rFonts w:ascii="Times New Roman" w:hAnsi="Times New Roman"/>
          <w:sz w:val="28"/>
          <w:szCs w:val="28"/>
        </w:rPr>
        <w:t>епозита) не</w:t>
      </w:r>
      <w:r w:rsidRPr="009907DF">
        <w:rPr>
          <w:rFonts w:ascii="Times New Roman" w:hAnsi="Times New Roman"/>
          <w:sz w:val="28"/>
          <w:szCs w:val="28"/>
        </w:rPr>
        <w:t>зависимо от валюты вклада (депозита), если период с даты заключения Договора по дату возврата вклада (депозита), установленную дополнительным соглашением, составляет более 30 дней, перерасчет процентов по досрочно истребованной части вклада (депозита) осуществляется по процентной ставке, установленной соответствующим решением Вкладополучателя по текущим (расчетным) банковским счетам юридических лиц и индивидуальных предпринимателей в белорусских рублях (для договоров в иностранной валюте – по процентной ставке, установленной соответствующим решением Вкладополучателя по текущим (расчетным) банковским счетам юридических лиц и индивидуальных предпринимателей в иностранной валюте) за расчетный период, в котором было осуществлено досрочное истребование части вклада (депозита) (при досрочном истребовании части вклада (депозита) 31 числа месяца, имеющего 31 день, пересчет суммы процентов по досрочно истребованной части вклада (депозита) производится за расчетный период для начисления процентов), начиная с даты заключения дополнительного соглашения о продлении договора.</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bookmarkStart w:id="11" w:name="Par180"/>
      <w:bookmarkEnd w:id="11"/>
      <w:r w:rsidRPr="009907DF">
        <w:rPr>
          <w:rFonts w:ascii="Times New Roman" w:hAnsi="Times New Roman"/>
          <w:sz w:val="28"/>
          <w:szCs w:val="28"/>
        </w:rPr>
        <w:t>38. Соглашение сторон об изменении условий Договора, в том числе продлении срока хранения денежных средств во вкладе (депозите), может быть достигнуто одним из следующих способов:</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38.1. составлением одного документа на бумажном носителе, подписанного Вкладчиком и Вкладополучателем. Дополнительное соглашение составляется в двух экземплярах, по одному для каждой из Сторон;</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38.2. путем направления Вкладополучателем Вкладчику письменного предложения внести изменения в Договор (оферты) посредством использования СДБО либо на бумажном носителе и ее акцепта Вкладчиком.</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Подтверждением изменения условий Договора является сообщение Вкладчика, содержащее формулировку «Подтверждаем условия, предусмотренные офертой №__ от __.__.20__ года», которое направлено в Банк посредством СДБО в виде произвольного документа либо предоставлено на бумажном носителе, заверено подписью Вкладчика, имеющего право первой подписи документов для проведения расчетов, и скреплено</w:t>
      </w:r>
      <w:r w:rsidR="00423AD9">
        <w:rPr>
          <w:rFonts w:ascii="Times New Roman" w:hAnsi="Times New Roman"/>
          <w:sz w:val="28"/>
          <w:szCs w:val="28"/>
        </w:rPr>
        <w:t xml:space="preserve"> оттиском печати (при наличии)</w:t>
      </w:r>
      <w:r w:rsidRPr="009907DF">
        <w:rPr>
          <w:rFonts w:ascii="Times New Roman" w:hAnsi="Times New Roman"/>
          <w:sz w:val="28"/>
          <w:szCs w:val="28"/>
        </w:rPr>
        <w:t xml:space="preserve"> согласно представ</w:t>
      </w:r>
      <w:r w:rsidR="00423AD9">
        <w:rPr>
          <w:rFonts w:ascii="Times New Roman" w:hAnsi="Times New Roman"/>
          <w:sz w:val="28"/>
          <w:szCs w:val="28"/>
        </w:rPr>
        <w:t>ленной Вкладополучателю карточке</w:t>
      </w:r>
      <w:r w:rsidRPr="009907DF">
        <w:rPr>
          <w:rFonts w:ascii="Times New Roman" w:hAnsi="Times New Roman"/>
          <w:sz w:val="28"/>
          <w:szCs w:val="28"/>
        </w:rPr>
        <w:t xml:space="preserve"> с образцами подписей.</w:t>
      </w:r>
    </w:p>
    <w:p w:rsidR="009907DF" w:rsidRPr="009907DF" w:rsidRDefault="009907DF" w:rsidP="009907DF">
      <w:pPr>
        <w:autoSpaceDE w:val="0"/>
        <w:autoSpaceDN w:val="0"/>
        <w:adjustRightInd w:val="0"/>
        <w:spacing w:after="0" w:line="240" w:lineRule="auto"/>
        <w:jc w:val="both"/>
        <w:rPr>
          <w:rFonts w:ascii="Times New Roman" w:hAnsi="Times New Roman"/>
          <w:sz w:val="28"/>
          <w:szCs w:val="28"/>
        </w:rPr>
      </w:pPr>
    </w:p>
    <w:p w:rsidR="009907DF" w:rsidRPr="009907DF" w:rsidRDefault="009907DF" w:rsidP="00973E57">
      <w:pPr>
        <w:autoSpaceDE w:val="0"/>
        <w:autoSpaceDN w:val="0"/>
        <w:adjustRightInd w:val="0"/>
        <w:spacing w:after="0" w:line="240" w:lineRule="auto"/>
        <w:jc w:val="center"/>
        <w:rPr>
          <w:rFonts w:ascii="Times New Roman" w:hAnsi="Times New Roman"/>
          <w:sz w:val="28"/>
          <w:szCs w:val="28"/>
        </w:rPr>
      </w:pPr>
      <w:r w:rsidRPr="009907DF">
        <w:rPr>
          <w:rFonts w:ascii="Times New Roman" w:hAnsi="Times New Roman"/>
          <w:sz w:val="28"/>
          <w:szCs w:val="28"/>
        </w:rPr>
        <w:t>ГЛАВА 8</w:t>
      </w:r>
    </w:p>
    <w:p w:rsidR="009907DF" w:rsidRPr="009907DF" w:rsidRDefault="009907DF" w:rsidP="00973E57">
      <w:pPr>
        <w:autoSpaceDE w:val="0"/>
        <w:autoSpaceDN w:val="0"/>
        <w:adjustRightInd w:val="0"/>
        <w:spacing w:after="0" w:line="240" w:lineRule="auto"/>
        <w:jc w:val="center"/>
        <w:rPr>
          <w:rFonts w:ascii="Times New Roman" w:hAnsi="Times New Roman"/>
          <w:sz w:val="28"/>
          <w:szCs w:val="28"/>
        </w:rPr>
      </w:pPr>
      <w:r w:rsidRPr="009907DF">
        <w:rPr>
          <w:rFonts w:ascii="Times New Roman" w:hAnsi="Times New Roman"/>
          <w:sz w:val="28"/>
          <w:szCs w:val="28"/>
        </w:rPr>
        <w:t xml:space="preserve">НАЛОЖЕНИЕ АРЕСТА, ПРИОСТАНОВЛЕНИЕ ОПЕРАЦИЙ ПО СЧЕТУ ПО УЧЕТУ ВКЛАДОВ (ДЕПОЗИТОВ), </w:t>
      </w:r>
      <w:r w:rsidR="00981CF4">
        <w:rPr>
          <w:rFonts w:ascii="Times New Roman" w:hAnsi="Times New Roman"/>
          <w:sz w:val="28"/>
          <w:szCs w:val="28"/>
        </w:rPr>
        <w:t xml:space="preserve">СПИСАНИЕ НА ОСНОВАНИИ ПЛАТЕЖНОЙ ИНТСРУКЦИИ АИС ИДО </w:t>
      </w:r>
      <w:r w:rsidRPr="009907DF">
        <w:rPr>
          <w:rFonts w:ascii="Times New Roman" w:hAnsi="Times New Roman"/>
          <w:sz w:val="28"/>
          <w:szCs w:val="28"/>
        </w:rPr>
        <w:t>ДЕНЕЖНЫ</w:t>
      </w:r>
      <w:r w:rsidR="00981CF4">
        <w:rPr>
          <w:rFonts w:ascii="Times New Roman" w:hAnsi="Times New Roman"/>
          <w:sz w:val="28"/>
          <w:szCs w:val="28"/>
        </w:rPr>
        <w:t>Х</w:t>
      </w:r>
      <w:r w:rsidRPr="009907DF">
        <w:rPr>
          <w:rFonts w:ascii="Times New Roman" w:hAnsi="Times New Roman"/>
          <w:sz w:val="28"/>
          <w:szCs w:val="28"/>
        </w:rPr>
        <w:t xml:space="preserve"> СРЕДСТВ, НАХОДЯЩИ</w:t>
      </w:r>
      <w:r w:rsidR="00981CF4">
        <w:rPr>
          <w:rFonts w:ascii="Times New Roman" w:hAnsi="Times New Roman"/>
          <w:sz w:val="28"/>
          <w:szCs w:val="28"/>
        </w:rPr>
        <w:t>Х</w:t>
      </w:r>
      <w:r w:rsidRPr="009907DF">
        <w:rPr>
          <w:rFonts w:ascii="Times New Roman" w:hAnsi="Times New Roman"/>
          <w:sz w:val="28"/>
          <w:szCs w:val="28"/>
        </w:rPr>
        <w:t>СЯ ВО ВКЛАДЕ (ДЕПОЗИТЕ)</w:t>
      </w:r>
    </w:p>
    <w:p w:rsidR="009907DF" w:rsidRPr="009907DF" w:rsidRDefault="009907DF" w:rsidP="009907DF">
      <w:pPr>
        <w:autoSpaceDE w:val="0"/>
        <w:autoSpaceDN w:val="0"/>
        <w:adjustRightInd w:val="0"/>
        <w:spacing w:after="0" w:line="240" w:lineRule="auto"/>
        <w:jc w:val="both"/>
        <w:rPr>
          <w:rFonts w:ascii="Times New Roman" w:hAnsi="Times New Roman"/>
          <w:sz w:val="28"/>
          <w:szCs w:val="28"/>
        </w:rPr>
      </w:pP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39. В случае наложения ареста на денежные средства Вкладчика, находящиеся во вкладе (депозите), проценты по вкладу (депозиту) начисляются по процентной ставке, определенной в Индивидуальной части Договора, если день снятия ареста наступает до истечения срока возврата вклада (депозита). Возврат суммы вклада (депозита) осуществляется в день наступления срока возврата, определенный условиями настоящего Договора.</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Если день снятия ареста наступает после дня наступления срока возврата вклада (депозита), установленного Индивидуальной частью Договора, то начиная со дня наступления срока возврата вклада (депозита) по день, предшествующий дню фактического возврата вклада (депозита), проценты начисляются по процентной ставке, установленной соответствующим решением Вкладополучателя по текущим (расчетным) банковским счетам юридических лиц и индивидуальных предпринимателей в белорусских рублях (для договоров в иностранной валюте – по текущим (расчетным) банковским счетам юридических лиц и индивидуальных предпринимателей в иностранной валюте). Возврат суммы вклада (депозита) осуществляется в день снятия ареста.</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 xml:space="preserve">40. </w:t>
      </w:r>
      <w:r w:rsidR="00583E79">
        <w:rPr>
          <w:rFonts w:ascii="Times New Roman" w:hAnsi="Times New Roman"/>
          <w:sz w:val="28"/>
          <w:szCs w:val="28"/>
        </w:rPr>
        <w:t xml:space="preserve">В случае исполнения Вкладополучателем за счет денежных средств, </w:t>
      </w:r>
      <w:r w:rsidRPr="009907DF">
        <w:rPr>
          <w:rFonts w:ascii="Times New Roman" w:hAnsi="Times New Roman"/>
          <w:sz w:val="28"/>
          <w:szCs w:val="28"/>
        </w:rPr>
        <w:t xml:space="preserve">находящиеся </w:t>
      </w:r>
      <w:r w:rsidR="00583E79">
        <w:rPr>
          <w:rFonts w:ascii="Times New Roman" w:hAnsi="Times New Roman"/>
          <w:sz w:val="28"/>
          <w:szCs w:val="28"/>
        </w:rPr>
        <w:t xml:space="preserve">на счете по учету </w:t>
      </w:r>
      <w:r w:rsidRPr="009907DF">
        <w:rPr>
          <w:rFonts w:ascii="Times New Roman" w:hAnsi="Times New Roman"/>
          <w:sz w:val="28"/>
          <w:szCs w:val="28"/>
        </w:rPr>
        <w:t>вклад</w:t>
      </w:r>
      <w:r w:rsidR="00583E79">
        <w:rPr>
          <w:rFonts w:ascii="Times New Roman" w:hAnsi="Times New Roman"/>
          <w:sz w:val="28"/>
          <w:szCs w:val="28"/>
        </w:rPr>
        <w:t>ов</w:t>
      </w:r>
      <w:r w:rsidRPr="009907DF">
        <w:rPr>
          <w:rFonts w:ascii="Times New Roman" w:hAnsi="Times New Roman"/>
          <w:sz w:val="28"/>
          <w:szCs w:val="28"/>
        </w:rPr>
        <w:t xml:space="preserve"> (депозит</w:t>
      </w:r>
      <w:r w:rsidR="00583E79">
        <w:rPr>
          <w:rFonts w:ascii="Times New Roman" w:hAnsi="Times New Roman"/>
          <w:sz w:val="28"/>
          <w:szCs w:val="28"/>
        </w:rPr>
        <w:t>ов</w:t>
      </w:r>
      <w:r w:rsidRPr="009907DF">
        <w:rPr>
          <w:rFonts w:ascii="Times New Roman" w:hAnsi="Times New Roman"/>
          <w:sz w:val="28"/>
          <w:szCs w:val="28"/>
        </w:rPr>
        <w:t xml:space="preserve">), </w:t>
      </w:r>
      <w:r w:rsidR="00583E79">
        <w:rPr>
          <w:rFonts w:ascii="Times New Roman" w:hAnsi="Times New Roman"/>
          <w:sz w:val="28"/>
          <w:szCs w:val="28"/>
        </w:rPr>
        <w:t>платежной инструкции А</w:t>
      </w:r>
      <w:r w:rsidRPr="009907DF">
        <w:rPr>
          <w:rFonts w:ascii="Times New Roman" w:hAnsi="Times New Roman"/>
          <w:sz w:val="28"/>
          <w:szCs w:val="28"/>
        </w:rPr>
        <w:t>ИС ИДО</w:t>
      </w:r>
      <w:r w:rsidR="00583E79">
        <w:rPr>
          <w:rFonts w:ascii="Times New Roman" w:hAnsi="Times New Roman"/>
          <w:sz w:val="28"/>
          <w:szCs w:val="28"/>
        </w:rPr>
        <w:t xml:space="preserve"> в виде электронного документа</w:t>
      </w:r>
      <w:r w:rsidRPr="009907DF">
        <w:rPr>
          <w:rFonts w:ascii="Times New Roman" w:hAnsi="Times New Roman"/>
          <w:sz w:val="28"/>
          <w:szCs w:val="28"/>
        </w:rPr>
        <w:t xml:space="preserve">, сформированного на основании </w:t>
      </w:r>
      <w:r w:rsidR="00583E79">
        <w:rPr>
          <w:rFonts w:ascii="Times New Roman" w:hAnsi="Times New Roman"/>
          <w:sz w:val="28"/>
          <w:szCs w:val="28"/>
        </w:rPr>
        <w:t xml:space="preserve">принятого данной системой к исполнению платежного требования взыскателя, платежной инструкции Вкладчика для осуществления платежей в бюджет,  </w:t>
      </w:r>
      <w:r w:rsidRPr="009907DF">
        <w:rPr>
          <w:rFonts w:ascii="Times New Roman" w:hAnsi="Times New Roman"/>
          <w:sz w:val="28"/>
          <w:szCs w:val="28"/>
        </w:rPr>
        <w:t xml:space="preserve">проценты по вкладу (депозиту) начисляются по процентной ставке, определенной Индивидуальной частью Договора, по день, предшествующий дню </w:t>
      </w:r>
      <w:r w:rsidR="00583E79">
        <w:rPr>
          <w:rFonts w:ascii="Times New Roman" w:hAnsi="Times New Roman"/>
          <w:sz w:val="28"/>
          <w:szCs w:val="28"/>
        </w:rPr>
        <w:t>исполнения платежной инструкции АИС ИДО. Перерасчет процентов на сумму денежных средств, списанных на основании платежной инструкции АИС ИДО, по пониженной ставке не производится.</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 xml:space="preserve">В случае </w:t>
      </w:r>
      <w:r w:rsidR="00583E79">
        <w:rPr>
          <w:rFonts w:ascii="Times New Roman" w:hAnsi="Times New Roman"/>
          <w:sz w:val="28"/>
          <w:szCs w:val="28"/>
        </w:rPr>
        <w:t>списания на основании платежной инструкции АИС ИДО части суммы вклада (депозита)</w:t>
      </w:r>
      <w:r w:rsidRPr="009907DF">
        <w:rPr>
          <w:rFonts w:ascii="Times New Roman" w:hAnsi="Times New Roman"/>
          <w:sz w:val="28"/>
          <w:szCs w:val="28"/>
        </w:rPr>
        <w:t>:</w:t>
      </w:r>
    </w:p>
    <w:p w:rsidR="009907DF" w:rsidRPr="009907DF" w:rsidRDefault="00583E79" w:rsidP="00973E5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на сумму, оставшуюся после списания, проценты начисляются и выплачиваются </w:t>
      </w:r>
      <w:r w:rsidR="009907DF" w:rsidRPr="009907DF">
        <w:rPr>
          <w:rFonts w:ascii="Times New Roman" w:hAnsi="Times New Roman"/>
          <w:sz w:val="28"/>
          <w:szCs w:val="28"/>
        </w:rPr>
        <w:t xml:space="preserve">в соответствии с </w:t>
      </w:r>
      <w:r>
        <w:rPr>
          <w:rFonts w:ascii="Times New Roman" w:hAnsi="Times New Roman"/>
          <w:sz w:val="28"/>
          <w:szCs w:val="28"/>
        </w:rPr>
        <w:t>пунктом 7 настоящих Условий</w:t>
      </w:r>
      <w:r w:rsidR="009907DF" w:rsidRPr="009907DF">
        <w:rPr>
          <w:rFonts w:ascii="Times New Roman" w:hAnsi="Times New Roman"/>
          <w:sz w:val="28"/>
          <w:szCs w:val="28"/>
        </w:rPr>
        <w:t>;</w:t>
      </w:r>
    </w:p>
    <w:p w:rsidR="009907DF" w:rsidRPr="009907DF" w:rsidRDefault="00583E79" w:rsidP="00973E5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возврат суммы вклада (депозита), оставшейся после списания, и выплата процентов осуществляется в день наступления срока возврата вклада (депозита), установленный в Индивидуальной части Договора</w:t>
      </w:r>
      <w:r w:rsidR="009907DF" w:rsidRPr="009907DF">
        <w:rPr>
          <w:rFonts w:ascii="Times New Roman" w:hAnsi="Times New Roman"/>
          <w:sz w:val="28"/>
          <w:szCs w:val="28"/>
        </w:rPr>
        <w:t>.</w:t>
      </w:r>
    </w:p>
    <w:p w:rsidR="009907DF" w:rsidRPr="009907DF" w:rsidRDefault="00583E79" w:rsidP="00583E7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случае списания на основании платежной инструкции АИС ИДО всей суммы вклада (депозита) выплата процентов осуществляется в день списания вклада (депозита) в соответствии с пунктом 7 настоящ</w:t>
      </w:r>
      <w:r w:rsidR="008E4CE1">
        <w:rPr>
          <w:rFonts w:ascii="Times New Roman" w:hAnsi="Times New Roman"/>
          <w:sz w:val="28"/>
          <w:szCs w:val="28"/>
        </w:rPr>
        <w:t>их</w:t>
      </w:r>
      <w:r>
        <w:rPr>
          <w:rFonts w:ascii="Times New Roman" w:hAnsi="Times New Roman"/>
          <w:sz w:val="28"/>
          <w:szCs w:val="28"/>
        </w:rPr>
        <w:t xml:space="preserve"> Условий.  </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41. В случае приостановления операций по счету по учету вкладов (депозитов) проценты по вкладу (депозиту) начисляются по процентной ставке, определенной в Индивидуальной части Договора, если дата возобновления операций по счету по учету вкладов (депозитов) наступает до дня наступления срока возврата вклада (депозита). Возврат суммы вклада (депозита) осуществляется в день наступления срока возврата, определенный условиями настоящего Договора.</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Если дата возобновления операций по счету по учету вкладов (депозитов) наступает после наступления срока возврата вклада (депозита), то начиная со дня наступления срока возврата вклада (депозита) по день, предшествующий дню фактического возврата вклада (депозита), проценты начисляются по процентной ставке, установленной соответствующим решением Вкладополучателя по текущим (расчетным) банковским счетам юридических лиц и индивидуальных предпринимателей в белорусских рублях (для договоров в иностранной валюте – по текущим (расчетным) банковским счетам юридических лиц и индивидуальных предпринимателей в иностранной валюте). Возврат суммы вклада (депозита) осуществляется в день возобновления операций по счету по учету вкладов (депозитов).</w:t>
      </w:r>
    </w:p>
    <w:p w:rsidR="009907DF" w:rsidRPr="009907DF" w:rsidRDefault="009907DF" w:rsidP="00973E5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07DF">
        <w:rPr>
          <w:rFonts w:ascii="Times New Roman" w:eastAsia="Times New Roman" w:hAnsi="Times New Roman"/>
          <w:sz w:val="28"/>
          <w:szCs w:val="28"/>
          <w:lang w:eastAsia="ru-RU"/>
        </w:rPr>
        <w:t xml:space="preserve">42. В случае наличия к счету по учету вкладов (депозитов) неисполненных денежных обязательств в АИС ИДО проценты по вкладу (депозиту) начисляются по процентной ставке, </w:t>
      </w:r>
      <w:r w:rsidRPr="009907DF">
        <w:rPr>
          <w:rFonts w:ascii="Times New Roman" w:hAnsi="Times New Roman"/>
          <w:sz w:val="28"/>
          <w:szCs w:val="28"/>
        </w:rPr>
        <w:t xml:space="preserve">определенной в Индивидуальной части Договора, если дата отмены неисполненных денежных обязательств </w:t>
      </w:r>
      <w:r w:rsidRPr="009907DF">
        <w:rPr>
          <w:rFonts w:ascii="Times New Roman" w:eastAsia="Times New Roman" w:hAnsi="Times New Roman"/>
          <w:sz w:val="28"/>
          <w:szCs w:val="28"/>
          <w:lang w:eastAsia="ru-RU"/>
        </w:rPr>
        <w:t xml:space="preserve">в АИС ИДО к счету по учету вкладов (депозитов) наступает до дня наступления срока возврата вклада (депозита). Возврат суммы вклада (депозита) осуществляется в день наступления срока возврата, определенный условиями настоящего Договора. </w:t>
      </w:r>
    </w:p>
    <w:p w:rsidR="009907DF" w:rsidRPr="009907DF" w:rsidRDefault="009907DF" w:rsidP="00973E5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07DF">
        <w:rPr>
          <w:rFonts w:ascii="Times New Roman" w:eastAsia="Times New Roman" w:hAnsi="Times New Roman"/>
          <w:sz w:val="28"/>
          <w:szCs w:val="28"/>
          <w:lang w:eastAsia="ru-RU"/>
        </w:rPr>
        <w:t xml:space="preserve">Если дата отмены неисполненных денежных обязательств в АИС ИДО к счету по учету вкладов (депозитов) наступает после установленной Договором даты возврата вклада (депозита), то начиная со дня наступления срока возврата вклада (депозита) по день, предшествующий дню фактического возврата вклада (депозита), проценты начисляются по процентной ставке, установленной соответствующим решением Вкладополучателя по текущим (расчетным) банковским счетам юридических лиц и индивидуальных предпринимателей в белорусских рублях (для договоров в иностранной валюте – по текущим (расчетным) банковским счетам юридических лиц и индивидуальных предпринимателей в иностранной валюте). Возврат суммы вклада (депозита) осуществляется в день отмены неисполненных денежных обязательств в АИС ИДО. </w:t>
      </w:r>
    </w:p>
    <w:p w:rsidR="009907DF" w:rsidRPr="009907DF" w:rsidRDefault="009907DF" w:rsidP="009907DF">
      <w:pPr>
        <w:autoSpaceDE w:val="0"/>
        <w:autoSpaceDN w:val="0"/>
        <w:adjustRightInd w:val="0"/>
        <w:spacing w:after="0" w:line="240" w:lineRule="auto"/>
        <w:jc w:val="center"/>
        <w:outlineLvl w:val="1"/>
        <w:rPr>
          <w:rFonts w:ascii="Times New Roman" w:hAnsi="Times New Roman"/>
          <w:sz w:val="28"/>
          <w:szCs w:val="28"/>
        </w:rPr>
      </w:pPr>
    </w:p>
    <w:p w:rsidR="009907DF" w:rsidRPr="009907DF" w:rsidRDefault="009907DF" w:rsidP="00973E57">
      <w:pPr>
        <w:autoSpaceDE w:val="0"/>
        <w:autoSpaceDN w:val="0"/>
        <w:adjustRightInd w:val="0"/>
        <w:spacing w:after="0" w:line="240" w:lineRule="auto"/>
        <w:jc w:val="center"/>
        <w:rPr>
          <w:rFonts w:ascii="Times New Roman" w:hAnsi="Times New Roman"/>
          <w:sz w:val="28"/>
          <w:szCs w:val="28"/>
        </w:rPr>
      </w:pPr>
      <w:r w:rsidRPr="009907DF">
        <w:rPr>
          <w:rFonts w:ascii="Times New Roman" w:hAnsi="Times New Roman"/>
          <w:sz w:val="28"/>
          <w:szCs w:val="28"/>
        </w:rPr>
        <w:t>ГЛАВА 9</w:t>
      </w:r>
    </w:p>
    <w:p w:rsidR="009907DF" w:rsidRPr="009907DF" w:rsidRDefault="009907DF" w:rsidP="00973E57">
      <w:pPr>
        <w:autoSpaceDE w:val="0"/>
        <w:autoSpaceDN w:val="0"/>
        <w:adjustRightInd w:val="0"/>
        <w:spacing w:after="0" w:line="240" w:lineRule="auto"/>
        <w:jc w:val="center"/>
        <w:rPr>
          <w:rFonts w:ascii="Times New Roman" w:hAnsi="Times New Roman"/>
          <w:sz w:val="28"/>
          <w:szCs w:val="28"/>
        </w:rPr>
      </w:pPr>
      <w:r w:rsidRPr="009907DF">
        <w:rPr>
          <w:rFonts w:ascii="Times New Roman" w:hAnsi="Times New Roman"/>
          <w:sz w:val="28"/>
          <w:szCs w:val="28"/>
        </w:rPr>
        <w:t>ПРАВА И ОБЯЗАННОСТИ СТОРОН</w:t>
      </w:r>
    </w:p>
    <w:p w:rsidR="009907DF" w:rsidRPr="009907DF" w:rsidRDefault="009907DF" w:rsidP="009907DF">
      <w:pPr>
        <w:autoSpaceDE w:val="0"/>
        <w:autoSpaceDN w:val="0"/>
        <w:adjustRightInd w:val="0"/>
        <w:spacing w:after="0" w:line="240" w:lineRule="auto"/>
        <w:jc w:val="both"/>
        <w:rPr>
          <w:rFonts w:ascii="Times New Roman" w:hAnsi="Times New Roman"/>
          <w:sz w:val="28"/>
          <w:szCs w:val="28"/>
        </w:rPr>
      </w:pP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43. Вкладополучатель вправе:</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bookmarkStart w:id="12" w:name="Par206"/>
      <w:bookmarkEnd w:id="12"/>
      <w:r w:rsidRPr="009907DF">
        <w:rPr>
          <w:rFonts w:ascii="Times New Roman" w:hAnsi="Times New Roman"/>
          <w:sz w:val="28"/>
          <w:szCs w:val="28"/>
        </w:rPr>
        <w:t>43.1. отказать Вкладчику в пополнении вклада (депозита). В случае отказа Вкладополучателем в пополнении вклада (депозита) денежные средства в сумме пополнения возвращаются Вкладчику на банковский счет, с которого они поступили, не позднее рабочего дня, следующего за днем поступления денежных средств, проценты на данную сумму не начисляются и не выплачиваются;</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 xml:space="preserve">43.2. потребовать от Вкладчика уплаты сумм пени, рассчитанных в соответствии с </w:t>
      </w:r>
      <w:hyperlink w:anchor="Par260" w:history="1">
        <w:r w:rsidRPr="009907DF">
          <w:rPr>
            <w:rFonts w:ascii="Times New Roman" w:hAnsi="Times New Roman"/>
            <w:color w:val="000000"/>
            <w:sz w:val="28"/>
            <w:szCs w:val="28"/>
          </w:rPr>
          <w:t xml:space="preserve">пунктом </w:t>
        </w:r>
      </w:hyperlink>
      <w:r w:rsidRPr="009907DF">
        <w:rPr>
          <w:rFonts w:ascii="Times New Roman" w:hAnsi="Times New Roman"/>
          <w:color w:val="000000"/>
          <w:sz w:val="28"/>
          <w:szCs w:val="28"/>
        </w:rPr>
        <w:t xml:space="preserve">50 </w:t>
      </w:r>
      <w:r w:rsidRPr="009907DF">
        <w:rPr>
          <w:rFonts w:ascii="Times New Roman" w:hAnsi="Times New Roman"/>
          <w:sz w:val="28"/>
          <w:szCs w:val="28"/>
        </w:rPr>
        <w:t>настоящих Условий;</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43.3. перечислить сумму вклада (депозита) и начисленные по нему проценты на счет по учету расчетов с прочими кредиторами либо на счет по учету доходов Банка, если счет, указанный в Индивидуальной части Договора для возврата денежных средств, закрыт, с правом истребования Вкладчиком (его правопреемника) денежных средств в течение срока, установленного законодательством.</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44. Вкладополучатель обязуется:</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44.1. возвратить Вкладчику вклад (депозит) на счет, указанный в Индивидуальной части Договора, или иной счет, указанный в Заявлении Вкладчика на возврат вклада (депозита);</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44.2. проводить безналичные расчеты по поручению Вкладчика в соответствии с Договором,</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 xml:space="preserve">44.3. в соответствии с </w:t>
      </w:r>
      <w:hyperlink w:anchor="Par67" w:history="1">
        <w:r w:rsidRPr="009907DF">
          <w:rPr>
            <w:rFonts w:ascii="Times New Roman" w:hAnsi="Times New Roman"/>
            <w:color w:val="000000"/>
            <w:sz w:val="28"/>
            <w:szCs w:val="28"/>
          </w:rPr>
          <w:t xml:space="preserve">пунктами </w:t>
        </w:r>
      </w:hyperlink>
      <w:r w:rsidR="00423AD9">
        <w:rPr>
          <w:rFonts w:ascii="Times New Roman" w:hAnsi="Times New Roman"/>
          <w:color w:val="000000"/>
          <w:sz w:val="28"/>
          <w:szCs w:val="28"/>
        </w:rPr>
        <w:t>7, 33–</w:t>
      </w:r>
      <w:r w:rsidRPr="009907DF">
        <w:rPr>
          <w:rFonts w:ascii="Times New Roman" w:hAnsi="Times New Roman"/>
          <w:color w:val="000000"/>
          <w:sz w:val="28"/>
          <w:szCs w:val="28"/>
        </w:rPr>
        <w:t xml:space="preserve">37 </w:t>
      </w:r>
      <w:r w:rsidRPr="009907DF">
        <w:rPr>
          <w:rFonts w:ascii="Times New Roman" w:hAnsi="Times New Roman"/>
          <w:sz w:val="28"/>
          <w:szCs w:val="28"/>
        </w:rPr>
        <w:t>настоящих Условий выплатить начисленные по вкладу (депозиту) проценты в порядке и на условиях, определенных Договором;</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44.4. не разглашать сведения, ставшие ему известными в связи с заключением Договора, и составляющие банковскую тайну, за исключением случаев, предусмотренных законодательством.</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45. Вкладчик вправе:</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bookmarkStart w:id="13" w:name="Par217"/>
      <w:bookmarkEnd w:id="13"/>
      <w:r w:rsidRPr="009907DF">
        <w:rPr>
          <w:rFonts w:ascii="Times New Roman" w:hAnsi="Times New Roman"/>
          <w:sz w:val="28"/>
          <w:szCs w:val="28"/>
        </w:rPr>
        <w:t>45.1. пополнять вклад (депозит) в соответствии с условиями Договора по согласованию с Вкладополучателем без заключения дополнительного соглашения;</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45.2. продлить срок хранения денежных средств на срок и на условиях, согласованных Сторонами, с заключением соответствующего дополнительного соглашения в порядке, определенном настоящими Условиями;</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45.3. по договору срочного отзывного банковского вклада (депозита), договору банковского вклада (депозита) до востребования потребовать досрочного возврата суммы вклада (депозита) или его части в соответствии с условиями Договора;</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45.4. получать проценты по вкладу (депозиту);</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45.5. получать выписки по счету по учету вкладов (депозитов) одним из следующих способов:</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путем предоставления выписки из лицевого счета на бумажном носителе, содержащей всю необходимую информацию о банковских переводах (без приложения иных подтверждающих документов), на следующий банковский день после совершения операций;</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при отсутствии СДБО путем предоставления выписки из лицевого счета на бумажном носителе на следующий банковский день после совершения операций с предоставлением приложений к выписке. Приложения к выписке по счету по учету вкладов (депозитов) выдаются по мере их поступления в порядке, установленном законодательством;</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путем предоставления выписки из лицевого счета в электронном виде посредством СДБО, при условии заключения соответствующего Договора с Вкладополучателем, не позднее следующего банковского дня после совершения операций.</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В случае утери Вкладчиком выписки по счету по учету вкладов (депозитов), ее дубликат выдается по письменному заявлению Вкладчика, подписанному лицами, имеющими право первой и второй подписи на первичных учетных документах согласно заявленным образцам подписей.</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Удостоверение Вкладополучателем подлинности выписки по счету по учету вкладов (депозитов) осуществляется:</w:t>
      </w:r>
    </w:p>
    <w:p w:rsidR="009907DF" w:rsidRPr="009907DF" w:rsidRDefault="00423AD9" w:rsidP="00973E5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виде оттиска штампа –</w:t>
      </w:r>
      <w:r w:rsidR="009907DF" w:rsidRPr="009907DF">
        <w:rPr>
          <w:rFonts w:ascii="Times New Roman" w:hAnsi="Times New Roman"/>
          <w:sz w:val="28"/>
          <w:szCs w:val="28"/>
        </w:rPr>
        <w:t xml:space="preserve"> при предоставлении выписки на бумажном носителе;</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посредством прог</w:t>
      </w:r>
      <w:r w:rsidR="00423AD9">
        <w:rPr>
          <w:rFonts w:ascii="Times New Roman" w:hAnsi="Times New Roman"/>
          <w:sz w:val="28"/>
          <w:szCs w:val="28"/>
        </w:rPr>
        <w:t>раммно-технических средств –</w:t>
      </w:r>
      <w:r w:rsidRPr="009907DF">
        <w:rPr>
          <w:rFonts w:ascii="Times New Roman" w:hAnsi="Times New Roman"/>
          <w:sz w:val="28"/>
          <w:szCs w:val="28"/>
        </w:rPr>
        <w:t xml:space="preserve"> при предоставлении выписки в электронном виде посредством СДБО.</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Для подтверждения Вкладчиком остатков на счете по учету вкладов (депозитов) на начало года Вкладополучатель ежегодно по состоянию на 1 января выдает Вкладчику выписку по счету по учету вкладов (депозитов) на бумажном носителе либо посредством СДБО при наличии соответствующего Договора.</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46. Вкладчик обязуется:</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46.1. предоставить Вкладополучателю сведения, требуемые с целью соблюдения законодательства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bookmarkStart w:id="14" w:name="Par236"/>
      <w:bookmarkEnd w:id="14"/>
      <w:r w:rsidRPr="009907DF">
        <w:rPr>
          <w:rFonts w:ascii="Times New Roman" w:hAnsi="Times New Roman"/>
          <w:sz w:val="28"/>
          <w:szCs w:val="28"/>
        </w:rPr>
        <w:t>46.2. направить Вкладополучателю в течение 3 (трех) дней с момента соответствующих изменений письменное уведомление за подписью уполномоченного лица, содержащее информацию:</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о реорганизации;</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об изменении наименования;</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об изменении информации, содержащейся в карточке с образцами подписей;</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об изменении места нахождения, а также об иных сведениях, имеющих отношение к Договору (в том числе, о сведениях, требуемых Вкладополучателем с целью соблюдения законодательства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 xml:space="preserve">46.3. в месячный срок со дня возникновения указанных в </w:t>
      </w:r>
      <w:hyperlink w:anchor="Par236" w:history="1">
        <w:r w:rsidRPr="009907DF">
          <w:rPr>
            <w:rFonts w:ascii="Times New Roman" w:hAnsi="Times New Roman"/>
            <w:color w:val="000000"/>
            <w:sz w:val="28"/>
            <w:szCs w:val="28"/>
          </w:rPr>
          <w:t xml:space="preserve">пункте </w:t>
        </w:r>
      </w:hyperlink>
      <w:r w:rsidRPr="009907DF">
        <w:rPr>
          <w:rFonts w:ascii="Times New Roman" w:hAnsi="Times New Roman"/>
          <w:color w:val="000000"/>
          <w:sz w:val="28"/>
          <w:szCs w:val="28"/>
        </w:rPr>
        <w:t>46.2</w:t>
      </w:r>
      <w:r w:rsidRPr="009907DF">
        <w:rPr>
          <w:rFonts w:ascii="Times New Roman" w:hAnsi="Times New Roman"/>
          <w:sz w:val="28"/>
          <w:szCs w:val="28"/>
        </w:rPr>
        <w:t xml:space="preserve"> настоящих Условий обстоятельств (событий) представить Вкладополучателю все подтверждающие документы, предусмотренные законодательством и локальными правовыми актами Вкладополучателя (если срок хранения денежных средств составляет менее одного месяца – до истечения срока возврата вклада (депозита), установленного в Индивидуальной части Договора);</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46.4. в течение 10 (Десяти) календарных дней после получения выписок по счету по учету вкладов (депозитов) письменно сообщить Вкладополучателю о суммах, ошибочно записанных в кредит или дебет счета по учету вкладов (депозитов). При непоступлении от Вкладчика в указанный срок возражений совершенные операции и остаток средств на счете по учету вкладов (депозитов) считаются подтвержденными;</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46.5. возвратить Вкладополучателю излишне перечисленные суммы вклада (депозита) и (или) процентов в течение 3 (трех) банковских дней после предъявления письменного требования о возврате денежных средств;</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46.6. представить Вкладополучателю письменное подтверждение остатка на счете по учету вкладов (депозитов) на начало календарного года не позднее 15 января соответствующего календарного года. При непредставлении в указанный срок письменного подтверждения остатка на счете по учету вкладов (депозитов) на начало календарного года, остаток считается подтвержденным.</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46.7. самостоятельно не реже одного раза в неделю знакомиться с информацией, размещенной на официальном сайте Вкладополучателя, в том числе с настоящими Условиями, информацией, направляемой Вкладополучателем в электронном виде через СДБО и (или) письмом на бумажном носителе;</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46.8. уплатить Вкладополучателю пеню в соответствии с настоящими Условиями.</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47. Вкладополучатель обеспечивает сохранность вклада (депозита) и своевременность исполнения своих обязательств по настоящему Договору в порядке, установленном законодательством.</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Допускается списание Вкладополучателем денежных средств со счета по учету вкладов (депозитов) без представления платежного поручения (ходатайства) Вкладчика в случаях и порядке, установленных законодательством, Договором.</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48. Стороны не несут ответственности за неисполнение или ненадлежащее исполнение обязательств по Договору, если данное неисполнение (ненадлежащее исполнение) вызвано обстоятельствами непреодолимой силы. Обстоятельствами непреодолимой силы являются возникшие после заключения Договора чрезвычайные обстоятельства, которые ни одна из Сторон не могла ни предусмотреть, не предотвратить разумными способами, включая (но не ограничиваясь) природные и техногенные бедствия, войны или военные действия, террористические акты.</w:t>
      </w:r>
    </w:p>
    <w:p w:rsidR="009907DF" w:rsidRPr="009907DF" w:rsidRDefault="009907DF" w:rsidP="009907DF">
      <w:pPr>
        <w:autoSpaceDE w:val="0"/>
        <w:autoSpaceDN w:val="0"/>
        <w:adjustRightInd w:val="0"/>
        <w:spacing w:after="0" w:line="240" w:lineRule="auto"/>
        <w:ind w:firstLine="709"/>
        <w:jc w:val="both"/>
        <w:rPr>
          <w:rFonts w:ascii="Times New Roman" w:hAnsi="Times New Roman"/>
          <w:sz w:val="28"/>
          <w:szCs w:val="28"/>
        </w:rPr>
      </w:pPr>
    </w:p>
    <w:p w:rsidR="009907DF" w:rsidRPr="009907DF" w:rsidRDefault="009907DF" w:rsidP="00973E57">
      <w:pPr>
        <w:autoSpaceDE w:val="0"/>
        <w:autoSpaceDN w:val="0"/>
        <w:adjustRightInd w:val="0"/>
        <w:spacing w:after="0" w:line="240" w:lineRule="auto"/>
        <w:jc w:val="center"/>
        <w:rPr>
          <w:rFonts w:ascii="Times New Roman" w:hAnsi="Times New Roman"/>
          <w:sz w:val="28"/>
          <w:szCs w:val="28"/>
        </w:rPr>
      </w:pPr>
      <w:r w:rsidRPr="009907DF">
        <w:rPr>
          <w:rFonts w:ascii="Times New Roman" w:hAnsi="Times New Roman"/>
          <w:sz w:val="28"/>
          <w:szCs w:val="28"/>
        </w:rPr>
        <w:t>ГЛАВА 10</w:t>
      </w:r>
    </w:p>
    <w:p w:rsidR="009907DF" w:rsidRPr="009907DF" w:rsidRDefault="009907DF" w:rsidP="00973E57">
      <w:pPr>
        <w:autoSpaceDE w:val="0"/>
        <w:autoSpaceDN w:val="0"/>
        <w:adjustRightInd w:val="0"/>
        <w:spacing w:after="0" w:line="240" w:lineRule="auto"/>
        <w:jc w:val="center"/>
        <w:rPr>
          <w:rFonts w:ascii="Times New Roman" w:hAnsi="Times New Roman"/>
          <w:sz w:val="28"/>
          <w:szCs w:val="28"/>
        </w:rPr>
      </w:pPr>
      <w:r w:rsidRPr="009907DF">
        <w:rPr>
          <w:rFonts w:ascii="Times New Roman" w:hAnsi="Times New Roman"/>
          <w:sz w:val="28"/>
          <w:szCs w:val="28"/>
        </w:rPr>
        <w:t>ОТВЕТСТВЕННОСТЬ СТОРОН</w:t>
      </w:r>
    </w:p>
    <w:p w:rsidR="009907DF" w:rsidRPr="009907DF" w:rsidRDefault="009907DF" w:rsidP="009907DF">
      <w:pPr>
        <w:autoSpaceDE w:val="0"/>
        <w:autoSpaceDN w:val="0"/>
        <w:adjustRightInd w:val="0"/>
        <w:spacing w:after="0" w:line="240" w:lineRule="auto"/>
        <w:jc w:val="both"/>
        <w:rPr>
          <w:rFonts w:ascii="Times New Roman" w:hAnsi="Times New Roman"/>
          <w:sz w:val="28"/>
          <w:szCs w:val="28"/>
        </w:rPr>
      </w:pP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 xml:space="preserve">49. Вкладополучатель в случае неисполнения или ненадлежащего исполнения своих обязательств по возврату вклада (депозита), выплате процентов годовых по вкладу (депозиту) обязуется уплатить Вкладчику проценты за пользование чужими денежными средствами в соответствии со </w:t>
      </w:r>
      <w:hyperlink r:id="rId9" w:history="1">
        <w:r w:rsidRPr="009907DF">
          <w:rPr>
            <w:rFonts w:ascii="Times New Roman" w:hAnsi="Times New Roman"/>
            <w:color w:val="000000"/>
            <w:sz w:val="28"/>
            <w:szCs w:val="28"/>
          </w:rPr>
          <w:t>статьей 366</w:t>
        </w:r>
      </w:hyperlink>
      <w:r w:rsidRPr="009907DF">
        <w:rPr>
          <w:rFonts w:ascii="Times New Roman" w:hAnsi="Times New Roman"/>
          <w:sz w:val="28"/>
          <w:szCs w:val="28"/>
        </w:rPr>
        <w:t xml:space="preserve"> Гражданского кодекса Республики Беларусь из расчета 0,01 (н</w:t>
      </w:r>
      <w:r w:rsidR="00423AD9">
        <w:rPr>
          <w:rFonts w:ascii="Times New Roman" w:hAnsi="Times New Roman"/>
          <w:sz w:val="28"/>
          <w:szCs w:val="28"/>
        </w:rPr>
        <w:t>оль целых одной сотой) процента</w:t>
      </w:r>
      <w:r w:rsidRPr="009907DF">
        <w:rPr>
          <w:rFonts w:ascii="Times New Roman" w:hAnsi="Times New Roman"/>
          <w:sz w:val="28"/>
          <w:szCs w:val="28"/>
        </w:rPr>
        <w:t xml:space="preserve"> годовых за каждый день просрочки.</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bookmarkStart w:id="15" w:name="Par260"/>
      <w:bookmarkEnd w:id="15"/>
      <w:r w:rsidRPr="009907DF">
        <w:rPr>
          <w:rFonts w:ascii="Times New Roman" w:hAnsi="Times New Roman"/>
          <w:sz w:val="28"/>
          <w:szCs w:val="28"/>
        </w:rPr>
        <w:t>50. За несвоевременный возврат излишне перечисленных сумм вклада (депозита) и (или) процентов от суммы, определенных настоящими Условиями, Вкладчик уплачивает пеню Вкладополучателю из расчета 0,01 (н</w:t>
      </w:r>
      <w:r w:rsidR="00423AD9">
        <w:rPr>
          <w:rFonts w:ascii="Times New Roman" w:hAnsi="Times New Roman"/>
          <w:sz w:val="28"/>
          <w:szCs w:val="28"/>
        </w:rPr>
        <w:t>оль целых одной сотой) процента</w:t>
      </w:r>
      <w:r w:rsidRPr="009907DF">
        <w:rPr>
          <w:rFonts w:ascii="Times New Roman" w:hAnsi="Times New Roman"/>
          <w:sz w:val="28"/>
          <w:szCs w:val="28"/>
        </w:rPr>
        <w:t xml:space="preserve"> от суммы за каждый день просрочки.</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51. Вкладчик несет ответственность за отсутствие у уполномоченных лиц, включенных им в карточку с образцами подписей, надлежащих и достаточных полномочий на распоряжение денежными средствами на счете по учету вкладов (депозитов).</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52. Вкладчик несет ответственность за фальсификацию платежных инструкций и иных документов.</w:t>
      </w:r>
    </w:p>
    <w:p w:rsidR="009907DF" w:rsidRPr="009907DF" w:rsidRDefault="009907DF" w:rsidP="00973E57">
      <w:pPr>
        <w:autoSpaceDE w:val="0"/>
        <w:autoSpaceDN w:val="0"/>
        <w:adjustRightInd w:val="0"/>
        <w:spacing w:after="0" w:line="240" w:lineRule="auto"/>
        <w:jc w:val="center"/>
        <w:rPr>
          <w:rFonts w:ascii="Times New Roman" w:hAnsi="Times New Roman"/>
          <w:sz w:val="28"/>
          <w:szCs w:val="28"/>
        </w:rPr>
      </w:pPr>
      <w:r w:rsidRPr="009907DF">
        <w:rPr>
          <w:rFonts w:ascii="Times New Roman" w:hAnsi="Times New Roman"/>
          <w:sz w:val="28"/>
          <w:szCs w:val="28"/>
        </w:rPr>
        <w:t>ГЛАВА 11</w:t>
      </w:r>
    </w:p>
    <w:p w:rsidR="009907DF" w:rsidRPr="009907DF" w:rsidRDefault="009907DF" w:rsidP="00973E57">
      <w:pPr>
        <w:autoSpaceDE w:val="0"/>
        <w:autoSpaceDN w:val="0"/>
        <w:adjustRightInd w:val="0"/>
        <w:spacing w:after="0" w:line="240" w:lineRule="auto"/>
        <w:jc w:val="center"/>
        <w:rPr>
          <w:rFonts w:ascii="Times New Roman" w:hAnsi="Times New Roman"/>
          <w:sz w:val="28"/>
          <w:szCs w:val="28"/>
        </w:rPr>
      </w:pPr>
      <w:r w:rsidRPr="009907DF">
        <w:rPr>
          <w:rFonts w:ascii="Times New Roman" w:hAnsi="Times New Roman"/>
          <w:sz w:val="28"/>
          <w:szCs w:val="28"/>
        </w:rPr>
        <w:t>ПРОЧИЕ УСЛОВИЯ</w:t>
      </w:r>
    </w:p>
    <w:p w:rsidR="009907DF" w:rsidRPr="009907DF" w:rsidRDefault="009907DF" w:rsidP="009907DF">
      <w:pPr>
        <w:autoSpaceDE w:val="0"/>
        <w:autoSpaceDN w:val="0"/>
        <w:adjustRightInd w:val="0"/>
        <w:spacing w:after="0" w:line="240" w:lineRule="auto"/>
        <w:jc w:val="both"/>
        <w:rPr>
          <w:rFonts w:ascii="Times New Roman" w:hAnsi="Times New Roman"/>
          <w:sz w:val="28"/>
          <w:szCs w:val="28"/>
        </w:rPr>
      </w:pP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53. В случае возникновения каких-либо споров или разногласий Сторон, вытекающих из исполнения Договора, Вкладчик и Вкладополучатель примут все необходимые меры для их урегулирования путем переговоров.</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54. Неурегулированные путем переговоров споры Сторон подлежат рассмотрению в судебном порядке в соответствии с законодательством.</w:t>
      </w:r>
    </w:p>
    <w:p w:rsidR="009907DF" w:rsidRPr="009907DF" w:rsidRDefault="009907DF" w:rsidP="00973E57">
      <w:pPr>
        <w:autoSpaceDE w:val="0"/>
        <w:autoSpaceDN w:val="0"/>
        <w:adjustRightInd w:val="0"/>
        <w:spacing w:after="0" w:line="240" w:lineRule="auto"/>
        <w:ind w:firstLine="709"/>
        <w:jc w:val="both"/>
        <w:rPr>
          <w:rFonts w:ascii="Times New Roman" w:hAnsi="Times New Roman"/>
          <w:sz w:val="28"/>
          <w:szCs w:val="28"/>
        </w:rPr>
      </w:pPr>
      <w:r w:rsidRPr="009907DF">
        <w:rPr>
          <w:rFonts w:ascii="Times New Roman" w:hAnsi="Times New Roman"/>
          <w:sz w:val="28"/>
          <w:szCs w:val="28"/>
        </w:rPr>
        <w:t>55. Неурегулированные Договором вопросы регламентируются законодательством.</w:t>
      </w:r>
    </w:p>
    <w:p w:rsidR="00E60F9A" w:rsidRDefault="009907DF" w:rsidP="00E60F9A">
      <w:pPr>
        <w:autoSpaceDE w:val="0"/>
        <w:autoSpaceDN w:val="0"/>
        <w:adjustRightInd w:val="0"/>
        <w:spacing w:after="0" w:line="240" w:lineRule="auto"/>
        <w:ind w:firstLine="709"/>
        <w:jc w:val="both"/>
        <w:rPr>
          <w:rFonts w:ascii="Times New Roman" w:hAnsi="Times New Roman"/>
          <w:sz w:val="28"/>
          <w:szCs w:val="28"/>
        </w:rPr>
        <w:sectPr w:rsidR="00E60F9A" w:rsidSect="000E2366">
          <w:headerReference w:type="default" r:id="rId10"/>
          <w:pgSz w:w="11905" w:h="16838"/>
          <w:pgMar w:top="1134" w:right="565" w:bottom="1134" w:left="1701" w:header="0" w:footer="0" w:gutter="0"/>
          <w:cols w:space="720"/>
          <w:noEndnote/>
          <w:titlePg/>
          <w:docGrid w:linePitch="299"/>
        </w:sectPr>
      </w:pPr>
      <w:r w:rsidRPr="009907DF">
        <w:rPr>
          <w:rFonts w:ascii="Times New Roman" w:hAnsi="Times New Roman"/>
          <w:sz w:val="28"/>
          <w:szCs w:val="28"/>
        </w:rPr>
        <w:t>56. Место нахождения Вкладополучателя: Республика Беларусь, 220036, г. Минск, пр-т Жукова, 3, БИК BAPBBY2X, УНП 100693551.</w:t>
      </w:r>
    </w:p>
    <w:p w:rsidR="00A140D1" w:rsidRPr="00A140D1" w:rsidRDefault="00A140D1" w:rsidP="00A140D1">
      <w:pPr>
        <w:spacing w:line="280" w:lineRule="exact"/>
        <w:ind w:left="5670"/>
        <w:jc w:val="both"/>
        <w:rPr>
          <w:rFonts w:ascii="Times New Roman" w:hAnsi="Times New Roman"/>
          <w:color w:val="000000"/>
          <w:sz w:val="28"/>
          <w:szCs w:val="28"/>
        </w:rPr>
      </w:pPr>
      <w:r w:rsidRPr="00A140D1">
        <w:rPr>
          <w:rFonts w:ascii="Times New Roman" w:hAnsi="Times New Roman"/>
          <w:color w:val="000000"/>
          <w:sz w:val="28"/>
          <w:szCs w:val="28"/>
        </w:rPr>
        <w:t>УТВЕРЖДЕНО</w:t>
      </w:r>
    </w:p>
    <w:p w:rsidR="00A140D1" w:rsidRPr="00085455" w:rsidRDefault="00A140D1" w:rsidP="00A140D1">
      <w:pPr>
        <w:pStyle w:val="ConsPlusNonformat"/>
        <w:widowControl/>
        <w:spacing w:before="120" w:line="280" w:lineRule="exact"/>
        <w:ind w:left="5670"/>
        <w:jc w:val="both"/>
        <w:rPr>
          <w:rFonts w:ascii="Times New Roman" w:hAnsi="Times New Roman" w:cs="Times New Roman"/>
          <w:color w:val="000000"/>
          <w:sz w:val="28"/>
          <w:szCs w:val="28"/>
        </w:rPr>
      </w:pPr>
      <w:r w:rsidRPr="00085455">
        <w:rPr>
          <w:rFonts w:ascii="Times New Roman" w:hAnsi="Times New Roman" w:cs="Times New Roman"/>
          <w:color w:val="000000"/>
          <w:sz w:val="28"/>
          <w:szCs w:val="28"/>
        </w:rPr>
        <w:t xml:space="preserve">Протокол Правления </w:t>
      </w:r>
    </w:p>
    <w:p w:rsidR="00A140D1" w:rsidRPr="00085455" w:rsidRDefault="00A140D1" w:rsidP="00A140D1">
      <w:pPr>
        <w:pStyle w:val="ConsPlusNonformat"/>
        <w:widowControl/>
        <w:spacing w:line="280" w:lineRule="exact"/>
        <w:ind w:left="5670"/>
        <w:jc w:val="both"/>
        <w:rPr>
          <w:rFonts w:ascii="Times New Roman" w:hAnsi="Times New Roman" w:cs="Times New Roman"/>
          <w:color w:val="000000"/>
          <w:sz w:val="28"/>
          <w:szCs w:val="28"/>
        </w:rPr>
      </w:pPr>
      <w:r w:rsidRPr="00085455">
        <w:rPr>
          <w:rFonts w:ascii="Times New Roman" w:hAnsi="Times New Roman" w:cs="Times New Roman"/>
          <w:color w:val="000000"/>
          <w:sz w:val="28"/>
          <w:szCs w:val="28"/>
        </w:rPr>
        <w:t>ОАО «Белагропромбанк»</w:t>
      </w:r>
    </w:p>
    <w:p w:rsidR="00A140D1" w:rsidRPr="00085455" w:rsidRDefault="00A140D1" w:rsidP="00A140D1">
      <w:pPr>
        <w:pStyle w:val="ConsPlusNonformat"/>
        <w:widowControl/>
        <w:spacing w:line="280" w:lineRule="exact"/>
        <w:ind w:left="5670"/>
        <w:jc w:val="both"/>
        <w:rPr>
          <w:rFonts w:ascii="Times New Roman" w:hAnsi="Times New Roman" w:cs="Times New Roman"/>
          <w:color w:val="000000"/>
          <w:sz w:val="28"/>
          <w:szCs w:val="28"/>
        </w:rPr>
      </w:pPr>
      <w:r w:rsidRPr="00085455">
        <w:rPr>
          <w:rFonts w:ascii="Times New Roman" w:hAnsi="Times New Roman" w:cs="Times New Roman"/>
          <w:color w:val="000000"/>
          <w:sz w:val="28"/>
          <w:szCs w:val="28"/>
        </w:rPr>
        <w:t>12.01.2017 №</w:t>
      </w:r>
      <w:r>
        <w:rPr>
          <w:rFonts w:ascii="Times New Roman" w:hAnsi="Times New Roman" w:cs="Times New Roman"/>
          <w:color w:val="000000"/>
          <w:sz w:val="28"/>
          <w:szCs w:val="28"/>
        </w:rPr>
        <w:t> </w:t>
      </w:r>
      <w:r w:rsidRPr="00085455">
        <w:rPr>
          <w:rFonts w:ascii="Times New Roman" w:hAnsi="Times New Roman" w:cs="Times New Roman"/>
          <w:color w:val="000000"/>
          <w:sz w:val="28"/>
          <w:szCs w:val="28"/>
        </w:rPr>
        <w:t>2</w:t>
      </w:r>
    </w:p>
    <w:p w:rsidR="00A140D1" w:rsidRPr="00085455" w:rsidRDefault="00A140D1" w:rsidP="00A140D1">
      <w:pPr>
        <w:pStyle w:val="ConsPlusNonformat"/>
        <w:widowControl/>
        <w:spacing w:before="120" w:line="280" w:lineRule="exact"/>
        <w:ind w:left="5670"/>
        <w:jc w:val="both"/>
        <w:rPr>
          <w:rFonts w:ascii="Times New Roman" w:hAnsi="Times New Roman" w:cs="Times New Roman"/>
          <w:color w:val="000000"/>
          <w:sz w:val="28"/>
          <w:szCs w:val="28"/>
        </w:rPr>
      </w:pPr>
      <w:r w:rsidRPr="00085455">
        <w:rPr>
          <w:rFonts w:ascii="Times New Roman" w:hAnsi="Times New Roman" w:cs="Times New Roman"/>
          <w:color w:val="000000"/>
          <w:sz w:val="28"/>
          <w:szCs w:val="28"/>
        </w:rPr>
        <w:t xml:space="preserve">(в редакции </w:t>
      </w:r>
    </w:p>
    <w:p w:rsidR="00A140D1" w:rsidRPr="00085455" w:rsidRDefault="00A140D1" w:rsidP="00A140D1">
      <w:pPr>
        <w:pStyle w:val="ConsPlusNonformat"/>
        <w:widowControl/>
        <w:spacing w:line="280" w:lineRule="exact"/>
        <w:ind w:left="5670"/>
        <w:jc w:val="both"/>
        <w:rPr>
          <w:rFonts w:ascii="Times New Roman" w:hAnsi="Times New Roman" w:cs="Times New Roman"/>
          <w:color w:val="000000"/>
          <w:sz w:val="28"/>
          <w:szCs w:val="28"/>
        </w:rPr>
      </w:pPr>
      <w:r w:rsidRPr="00085455">
        <w:rPr>
          <w:rFonts w:ascii="Times New Roman" w:hAnsi="Times New Roman" w:cs="Times New Roman"/>
          <w:color w:val="000000"/>
          <w:sz w:val="28"/>
          <w:szCs w:val="28"/>
        </w:rPr>
        <w:t xml:space="preserve">протокола Правления </w:t>
      </w:r>
    </w:p>
    <w:p w:rsidR="00A140D1" w:rsidRPr="00085455" w:rsidRDefault="00A140D1" w:rsidP="00A140D1">
      <w:pPr>
        <w:pStyle w:val="ConsPlusNonformat"/>
        <w:widowControl/>
        <w:spacing w:line="280" w:lineRule="exact"/>
        <w:ind w:left="5670"/>
        <w:jc w:val="both"/>
        <w:rPr>
          <w:rFonts w:ascii="Times New Roman" w:hAnsi="Times New Roman" w:cs="Times New Roman"/>
          <w:color w:val="000000"/>
          <w:sz w:val="28"/>
          <w:szCs w:val="28"/>
        </w:rPr>
      </w:pPr>
      <w:r w:rsidRPr="00085455">
        <w:rPr>
          <w:rFonts w:ascii="Times New Roman" w:hAnsi="Times New Roman" w:cs="Times New Roman"/>
          <w:color w:val="000000"/>
          <w:sz w:val="28"/>
          <w:szCs w:val="28"/>
        </w:rPr>
        <w:t>ОАО «Белагропромбанк»</w:t>
      </w:r>
    </w:p>
    <w:p w:rsidR="00A140D1" w:rsidRPr="00085455" w:rsidRDefault="00A140D1" w:rsidP="00A140D1">
      <w:pPr>
        <w:pStyle w:val="ConsPlusNonformat"/>
        <w:widowControl/>
        <w:spacing w:line="280" w:lineRule="exact"/>
        <w:ind w:left="5670"/>
        <w:jc w:val="both"/>
        <w:rPr>
          <w:rFonts w:ascii="Times New Roman" w:hAnsi="Times New Roman" w:cs="Times New Roman"/>
          <w:color w:val="000000"/>
          <w:sz w:val="28"/>
          <w:szCs w:val="28"/>
        </w:rPr>
      </w:pPr>
      <w:r>
        <w:rPr>
          <w:rFonts w:ascii="Times New Roman" w:hAnsi="Times New Roman" w:cs="Times New Roman"/>
          <w:color w:val="000000"/>
          <w:sz w:val="28"/>
          <w:szCs w:val="28"/>
        </w:rPr>
        <w:t>24</w:t>
      </w:r>
      <w:r w:rsidRPr="00085455">
        <w:rPr>
          <w:rFonts w:ascii="Times New Roman" w:hAnsi="Times New Roman" w:cs="Times New Roman"/>
          <w:color w:val="000000"/>
          <w:sz w:val="28"/>
          <w:szCs w:val="28"/>
        </w:rPr>
        <w:t>.</w:t>
      </w:r>
      <w:r>
        <w:rPr>
          <w:rFonts w:ascii="Times New Roman" w:hAnsi="Times New Roman" w:cs="Times New Roman"/>
          <w:color w:val="000000"/>
          <w:sz w:val="28"/>
          <w:szCs w:val="28"/>
        </w:rPr>
        <w:t>11</w:t>
      </w:r>
      <w:r w:rsidRPr="00085455">
        <w:rPr>
          <w:rFonts w:ascii="Times New Roman" w:hAnsi="Times New Roman" w:cs="Times New Roman"/>
          <w:color w:val="000000"/>
          <w:sz w:val="28"/>
          <w:szCs w:val="28"/>
        </w:rPr>
        <w:t xml:space="preserve">.2020 № </w:t>
      </w:r>
      <w:r>
        <w:rPr>
          <w:rFonts w:ascii="Times New Roman" w:hAnsi="Times New Roman" w:cs="Times New Roman"/>
          <w:color w:val="000000"/>
          <w:sz w:val="28"/>
          <w:szCs w:val="28"/>
        </w:rPr>
        <w:t>99</w:t>
      </w:r>
      <w:r w:rsidRPr="00085455">
        <w:rPr>
          <w:rFonts w:ascii="Times New Roman" w:hAnsi="Times New Roman" w:cs="Times New Roman"/>
          <w:color w:val="000000"/>
          <w:sz w:val="28"/>
          <w:szCs w:val="28"/>
        </w:rPr>
        <w:t>)</w:t>
      </w:r>
    </w:p>
    <w:p w:rsidR="00A140D1" w:rsidRDefault="00A140D1" w:rsidP="00A140D1">
      <w:pPr>
        <w:spacing w:after="0" w:line="280" w:lineRule="exact"/>
        <w:ind w:left="4956" w:firstLine="708"/>
        <w:rPr>
          <w:rFonts w:ascii="Times New Roman" w:hAnsi="Times New Roman"/>
          <w:sz w:val="28"/>
          <w:szCs w:val="28"/>
        </w:rPr>
      </w:pPr>
    </w:p>
    <w:p w:rsidR="00E60F9A" w:rsidRPr="00E60F9A" w:rsidRDefault="00E60F9A" w:rsidP="00A140D1">
      <w:pPr>
        <w:spacing w:after="0" w:line="280" w:lineRule="exact"/>
        <w:ind w:left="4956" w:firstLine="708"/>
        <w:rPr>
          <w:rFonts w:ascii="Times New Roman" w:hAnsi="Times New Roman"/>
          <w:sz w:val="28"/>
          <w:szCs w:val="28"/>
        </w:rPr>
      </w:pPr>
      <w:r w:rsidRPr="00E60F9A">
        <w:rPr>
          <w:rFonts w:ascii="Times New Roman" w:hAnsi="Times New Roman"/>
          <w:sz w:val="28"/>
          <w:szCs w:val="28"/>
        </w:rPr>
        <w:t xml:space="preserve">Приложение </w:t>
      </w:r>
    </w:p>
    <w:p w:rsidR="00E60F9A" w:rsidRPr="00E60F9A" w:rsidRDefault="00E60F9A" w:rsidP="00E60F9A">
      <w:pPr>
        <w:spacing w:after="0" w:line="280" w:lineRule="exact"/>
        <w:rPr>
          <w:rFonts w:ascii="Times New Roman" w:hAnsi="Times New Roman"/>
          <w:sz w:val="28"/>
          <w:szCs w:val="28"/>
        </w:rPr>
      </w:pPr>
      <w:r w:rsidRPr="00E60F9A">
        <w:rPr>
          <w:rFonts w:ascii="Times New Roman" w:hAnsi="Times New Roman"/>
          <w:sz w:val="28"/>
          <w:szCs w:val="28"/>
        </w:rPr>
        <w:tab/>
      </w:r>
      <w:r w:rsidRPr="00E60F9A">
        <w:rPr>
          <w:rFonts w:ascii="Times New Roman" w:hAnsi="Times New Roman"/>
          <w:sz w:val="28"/>
          <w:szCs w:val="28"/>
        </w:rPr>
        <w:tab/>
      </w:r>
      <w:r w:rsidRPr="00E60F9A">
        <w:rPr>
          <w:rFonts w:ascii="Times New Roman" w:hAnsi="Times New Roman"/>
          <w:sz w:val="28"/>
          <w:szCs w:val="28"/>
        </w:rPr>
        <w:tab/>
      </w:r>
      <w:r w:rsidRPr="00E60F9A">
        <w:rPr>
          <w:rFonts w:ascii="Times New Roman" w:hAnsi="Times New Roman"/>
          <w:sz w:val="28"/>
          <w:szCs w:val="28"/>
        </w:rPr>
        <w:tab/>
      </w:r>
      <w:r w:rsidRPr="00E60F9A">
        <w:rPr>
          <w:rFonts w:ascii="Times New Roman" w:hAnsi="Times New Roman"/>
          <w:sz w:val="28"/>
          <w:szCs w:val="28"/>
        </w:rPr>
        <w:tab/>
      </w:r>
      <w:r w:rsidRPr="00E60F9A">
        <w:rPr>
          <w:rFonts w:ascii="Times New Roman" w:hAnsi="Times New Roman"/>
          <w:sz w:val="28"/>
          <w:szCs w:val="28"/>
        </w:rPr>
        <w:tab/>
      </w:r>
      <w:r w:rsidRPr="00E60F9A">
        <w:rPr>
          <w:rFonts w:ascii="Times New Roman" w:hAnsi="Times New Roman"/>
          <w:sz w:val="28"/>
          <w:szCs w:val="28"/>
        </w:rPr>
        <w:tab/>
      </w:r>
      <w:r w:rsidRPr="00E60F9A">
        <w:rPr>
          <w:rFonts w:ascii="Times New Roman" w:hAnsi="Times New Roman"/>
          <w:sz w:val="28"/>
          <w:szCs w:val="28"/>
        </w:rPr>
        <w:tab/>
        <w:t>к Условиям заключения</w:t>
      </w:r>
      <w:r w:rsidRPr="00E60F9A">
        <w:rPr>
          <w:rFonts w:ascii="Times New Roman" w:hAnsi="Times New Roman"/>
          <w:sz w:val="28"/>
          <w:szCs w:val="28"/>
        </w:rPr>
        <w:tab/>
      </w:r>
      <w:r w:rsidRPr="00E60F9A">
        <w:rPr>
          <w:rFonts w:ascii="Times New Roman" w:hAnsi="Times New Roman"/>
          <w:sz w:val="28"/>
          <w:szCs w:val="28"/>
        </w:rPr>
        <w:tab/>
      </w:r>
      <w:r w:rsidRPr="00E60F9A">
        <w:rPr>
          <w:rFonts w:ascii="Times New Roman" w:hAnsi="Times New Roman"/>
          <w:sz w:val="28"/>
          <w:szCs w:val="28"/>
        </w:rPr>
        <w:tab/>
      </w:r>
      <w:r w:rsidRPr="00E60F9A">
        <w:rPr>
          <w:rFonts w:ascii="Times New Roman" w:hAnsi="Times New Roman"/>
          <w:sz w:val="28"/>
          <w:szCs w:val="28"/>
        </w:rPr>
        <w:tab/>
      </w:r>
      <w:r w:rsidRPr="00E60F9A">
        <w:rPr>
          <w:rFonts w:ascii="Times New Roman" w:hAnsi="Times New Roman"/>
          <w:sz w:val="28"/>
          <w:szCs w:val="28"/>
        </w:rPr>
        <w:tab/>
      </w:r>
      <w:r w:rsidRPr="00E60F9A">
        <w:rPr>
          <w:rFonts w:ascii="Times New Roman" w:hAnsi="Times New Roman"/>
          <w:sz w:val="28"/>
          <w:szCs w:val="28"/>
        </w:rPr>
        <w:tab/>
      </w:r>
      <w:r w:rsidRPr="00E60F9A">
        <w:rPr>
          <w:rFonts w:ascii="Times New Roman" w:hAnsi="Times New Roman"/>
          <w:sz w:val="28"/>
          <w:szCs w:val="28"/>
        </w:rPr>
        <w:tab/>
      </w:r>
      <w:r w:rsidRPr="00E60F9A">
        <w:rPr>
          <w:rFonts w:ascii="Times New Roman" w:hAnsi="Times New Roman"/>
          <w:sz w:val="28"/>
          <w:szCs w:val="28"/>
        </w:rPr>
        <w:tab/>
      </w:r>
      <w:r w:rsidRPr="00E60F9A">
        <w:rPr>
          <w:rFonts w:ascii="Times New Roman" w:hAnsi="Times New Roman"/>
          <w:sz w:val="28"/>
          <w:szCs w:val="28"/>
        </w:rPr>
        <w:tab/>
        <w:t xml:space="preserve">договоров банковского вклада     </w:t>
      </w:r>
    </w:p>
    <w:p w:rsidR="00E60F9A" w:rsidRPr="00E60F9A" w:rsidRDefault="00E60F9A" w:rsidP="00E60F9A">
      <w:pPr>
        <w:spacing w:after="0" w:line="280" w:lineRule="exact"/>
        <w:rPr>
          <w:rFonts w:ascii="Times New Roman" w:hAnsi="Times New Roman"/>
          <w:sz w:val="28"/>
          <w:szCs w:val="28"/>
        </w:rPr>
      </w:pPr>
      <w:r w:rsidRPr="00E60F9A">
        <w:rPr>
          <w:rFonts w:ascii="Times New Roman" w:hAnsi="Times New Roman"/>
          <w:sz w:val="28"/>
          <w:szCs w:val="28"/>
        </w:rPr>
        <w:t xml:space="preserve">                                                                                 </w:t>
      </w:r>
      <w:r>
        <w:rPr>
          <w:rFonts w:ascii="Times New Roman" w:hAnsi="Times New Roman"/>
          <w:sz w:val="28"/>
          <w:szCs w:val="28"/>
        </w:rPr>
        <w:t>(</w:t>
      </w:r>
      <w:r w:rsidRPr="00E60F9A">
        <w:rPr>
          <w:rFonts w:ascii="Times New Roman" w:hAnsi="Times New Roman"/>
          <w:sz w:val="28"/>
          <w:szCs w:val="28"/>
        </w:rPr>
        <w:t>депозита) с юридическими</w:t>
      </w:r>
    </w:p>
    <w:p w:rsidR="00E60F9A" w:rsidRPr="00E60F9A" w:rsidRDefault="00E60F9A" w:rsidP="00E60F9A">
      <w:pPr>
        <w:spacing w:after="0" w:line="280" w:lineRule="exact"/>
        <w:rPr>
          <w:rFonts w:ascii="Times New Roman" w:hAnsi="Times New Roman"/>
          <w:sz w:val="28"/>
          <w:szCs w:val="28"/>
        </w:rPr>
      </w:pPr>
      <w:r w:rsidRPr="00E60F9A">
        <w:rPr>
          <w:rFonts w:ascii="Times New Roman" w:hAnsi="Times New Roman"/>
          <w:sz w:val="28"/>
          <w:szCs w:val="28"/>
        </w:rPr>
        <w:t xml:space="preserve">                                                                                 лицами и индивидуальными </w:t>
      </w:r>
    </w:p>
    <w:p w:rsidR="00E60F9A" w:rsidRPr="00E60F9A" w:rsidRDefault="00E60F9A" w:rsidP="00E60F9A">
      <w:pPr>
        <w:spacing w:after="0" w:line="280" w:lineRule="exact"/>
        <w:rPr>
          <w:rFonts w:ascii="Times New Roman" w:hAnsi="Times New Roman"/>
          <w:sz w:val="28"/>
          <w:szCs w:val="28"/>
        </w:rPr>
      </w:pPr>
      <w:r w:rsidRPr="00E60F9A">
        <w:rPr>
          <w:rFonts w:ascii="Times New Roman" w:hAnsi="Times New Roman"/>
          <w:sz w:val="28"/>
          <w:szCs w:val="28"/>
        </w:rPr>
        <w:t xml:space="preserve">                                                                                 предпринимателями</w:t>
      </w:r>
      <w:r w:rsidRPr="00E60F9A">
        <w:rPr>
          <w:rFonts w:ascii="Times New Roman" w:hAnsi="Times New Roman"/>
          <w:sz w:val="28"/>
          <w:szCs w:val="28"/>
        </w:rPr>
        <w:tab/>
      </w:r>
      <w:r w:rsidRPr="00E60F9A">
        <w:rPr>
          <w:rFonts w:ascii="Times New Roman" w:hAnsi="Times New Roman"/>
          <w:sz w:val="28"/>
          <w:szCs w:val="28"/>
        </w:rPr>
        <w:tab/>
      </w:r>
      <w:r w:rsidRPr="00E60F9A">
        <w:rPr>
          <w:rFonts w:ascii="Times New Roman" w:hAnsi="Times New Roman"/>
          <w:sz w:val="28"/>
          <w:szCs w:val="28"/>
        </w:rPr>
        <w:tab/>
      </w:r>
      <w:r w:rsidRPr="00E60F9A">
        <w:rPr>
          <w:rFonts w:ascii="Times New Roman" w:hAnsi="Times New Roman"/>
          <w:sz w:val="28"/>
          <w:szCs w:val="28"/>
        </w:rPr>
        <w:tab/>
      </w:r>
      <w:r w:rsidRPr="00E60F9A">
        <w:rPr>
          <w:rFonts w:ascii="Times New Roman" w:hAnsi="Times New Roman"/>
          <w:sz w:val="28"/>
          <w:szCs w:val="28"/>
        </w:rPr>
        <w:tab/>
      </w:r>
      <w:r w:rsidRPr="00E60F9A">
        <w:rPr>
          <w:rFonts w:ascii="Times New Roman" w:hAnsi="Times New Roman"/>
          <w:sz w:val="28"/>
          <w:szCs w:val="28"/>
        </w:rPr>
        <w:tab/>
      </w:r>
      <w:r w:rsidRPr="00E60F9A">
        <w:rPr>
          <w:rFonts w:ascii="Times New Roman" w:hAnsi="Times New Roman"/>
          <w:sz w:val="28"/>
          <w:szCs w:val="28"/>
        </w:rPr>
        <w:tab/>
      </w:r>
      <w:r w:rsidRPr="00E60F9A">
        <w:rPr>
          <w:rFonts w:ascii="Times New Roman" w:hAnsi="Times New Roman"/>
          <w:sz w:val="28"/>
          <w:szCs w:val="28"/>
        </w:rPr>
        <w:tab/>
      </w:r>
      <w:r w:rsidRPr="00E60F9A">
        <w:rPr>
          <w:rFonts w:ascii="Times New Roman" w:hAnsi="Times New Roman"/>
          <w:sz w:val="28"/>
          <w:szCs w:val="28"/>
        </w:rPr>
        <w:tab/>
      </w:r>
      <w:r w:rsidRPr="00E60F9A">
        <w:rPr>
          <w:rFonts w:ascii="Times New Roman" w:hAnsi="Times New Roman"/>
          <w:sz w:val="28"/>
          <w:szCs w:val="28"/>
        </w:rPr>
        <w:tab/>
        <w:t>в ОАО «Белагропромбанк»</w:t>
      </w:r>
    </w:p>
    <w:p w:rsidR="00E60F9A" w:rsidRDefault="00E60F9A" w:rsidP="00E60F9A">
      <w:pPr>
        <w:rPr>
          <w:sz w:val="28"/>
          <w:szCs w:val="28"/>
        </w:rPr>
      </w:pPr>
    </w:p>
    <w:p w:rsidR="00E60F9A" w:rsidRPr="00E60F9A" w:rsidRDefault="00E60F9A" w:rsidP="00E60F9A">
      <w:pPr>
        <w:jc w:val="center"/>
        <w:rPr>
          <w:rFonts w:ascii="Times New Roman" w:hAnsi="Times New Roman"/>
          <w:color w:val="000000"/>
          <w:sz w:val="28"/>
          <w:szCs w:val="28"/>
        </w:rPr>
      </w:pPr>
      <w:r w:rsidRPr="00E60F9A">
        <w:rPr>
          <w:rFonts w:ascii="Times New Roman" w:hAnsi="Times New Roman"/>
          <w:color w:val="000000"/>
          <w:sz w:val="28"/>
          <w:szCs w:val="28"/>
        </w:rPr>
        <w:t>ЗАЯВЛЕНИЕ №</w:t>
      </w:r>
    </w:p>
    <w:p w:rsidR="00E60F9A" w:rsidRPr="00E60F9A" w:rsidRDefault="00E60F9A" w:rsidP="00E60F9A">
      <w:pPr>
        <w:jc w:val="center"/>
        <w:rPr>
          <w:rFonts w:ascii="Times New Roman" w:hAnsi="Times New Roman"/>
          <w:color w:val="000000"/>
          <w:sz w:val="28"/>
          <w:szCs w:val="28"/>
        </w:rPr>
      </w:pPr>
      <w:r w:rsidRPr="00E60F9A">
        <w:rPr>
          <w:rFonts w:ascii="Times New Roman" w:hAnsi="Times New Roman"/>
          <w:color w:val="000000"/>
          <w:sz w:val="28"/>
          <w:szCs w:val="28"/>
        </w:rPr>
        <w:t>на досрочное истребование банковского вклада (депозита)</w:t>
      </w:r>
    </w:p>
    <w:p w:rsidR="00E60F9A" w:rsidRPr="00E60F9A" w:rsidRDefault="00E60F9A" w:rsidP="00E60F9A">
      <w:pPr>
        <w:spacing w:after="0" w:line="240" w:lineRule="auto"/>
        <w:jc w:val="center"/>
        <w:rPr>
          <w:rFonts w:ascii="Times New Roman" w:hAnsi="Times New Roman"/>
          <w:color w:val="000000"/>
          <w:sz w:val="30"/>
          <w:szCs w:val="30"/>
        </w:rPr>
      </w:pPr>
      <w:r w:rsidRPr="00E60F9A">
        <w:rPr>
          <w:rFonts w:ascii="Times New Roman" w:hAnsi="Times New Roman"/>
          <w:color w:val="000000"/>
          <w:sz w:val="28"/>
          <w:szCs w:val="28"/>
        </w:rPr>
        <w:t>от ___________</w:t>
      </w:r>
    </w:p>
    <w:p w:rsidR="00E60F9A" w:rsidRPr="00E60F9A" w:rsidRDefault="00E60F9A" w:rsidP="00E60F9A">
      <w:pPr>
        <w:spacing w:after="0" w:line="240" w:lineRule="auto"/>
        <w:jc w:val="center"/>
        <w:rPr>
          <w:rFonts w:ascii="Times New Roman" w:hAnsi="Times New Roman"/>
          <w:color w:val="000000"/>
          <w:sz w:val="18"/>
          <w:szCs w:val="18"/>
        </w:rPr>
      </w:pPr>
      <w:r w:rsidRPr="00E60F9A">
        <w:rPr>
          <w:rFonts w:ascii="Times New Roman" w:hAnsi="Times New Roman"/>
          <w:color w:val="000000"/>
          <w:sz w:val="18"/>
          <w:szCs w:val="18"/>
        </w:rPr>
        <w:t>(дата)</w:t>
      </w:r>
    </w:p>
    <w:p w:rsidR="00E60F9A" w:rsidRPr="00E60F9A" w:rsidRDefault="00E60F9A" w:rsidP="00E60F9A">
      <w:pPr>
        <w:spacing w:after="0" w:line="240" w:lineRule="auto"/>
        <w:jc w:val="both"/>
        <w:rPr>
          <w:rFonts w:ascii="Times New Roman" w:hAnsi="Times New Roman"/>
          <w:color w:val="000000"/>
          <w:sz w:val="28"/>
          <w:szCs w:val="28"/>
        </w:rPr>
      </w:pPr>
      <w:r w:rsidRPr="00E60F9A">
        <w:rPr>
          <w:rFonts w:ascii="Times New Roman" w:hAnsi="Times New Roman"/>
          <w:color w:val="000000"/>
          <w:sz w:val="28"/>
          <w:szCs w:val="28"/>
        </w:rPr>
        <w:t>___________________________________________________________________</w:t>
      </w:r>
    </w:p>
    <w:p w:rsidR="00E60F9A" w:rsidRPr="00E60F9A" w:rsidRDefault="00E60F9A" w:rsidP="00E60F9A">
      <w:pPr>
        <w:spacing w:after="0" w:line="240" w:lineRule="auto"/>
        <w:jc w:val="center"/>
        <w:rPr>
          <w:rFonts w:ascii="Times New Roman" w:hAnsi="Times New Roman"/>
          <w:color w:val="000000"/>
          <w:sz w:val="18"/>
          <w:szCs w:val="18"/>
        </w:rPr>
      </w:pPr>
      <w:r w:rsidRPr="00E60F9A">
        <w:rPr>
          <w:rFonts w:ascii="Times New Roman" w:hAnsi="Times New Roman"/>
          <w:color w:val="000000"/>
          <w:sz w:val="18"/>
          <w:szCs w:val="18"/>
        </w:rPr>
        <w:t>(наименование Вкладчика)</w:t>
      </w:r>
    </w:p>
    <w:p w:rsidR="00E60F9A" w:rsidRPr="00E60F9A" w:rsidRDefault="00E60F9A" w:rsidP="00E60F9A">
      <w:pPr>
        <w:spacing w:after="0" w:line="240" w:lineRule="auto"/>
        <w:jc w:val="both"/>
        <w:rPr>
          <w:rFonts w:ascii="Times New Roman" w:hAnsi="Times New Roman"/>
          <w:color w:val="000000"/>
          <w:sz w:val="28"/>
          <w:szCs w:val="28"/>
        </w:rPr>
      </w:pPr>
      <w:r w:rsidRPr="00E60F9A">
        <w:rPr>
          <w:rFonts w:ascii="Times New Roman" w:hAnsi="Times New Roman"/>
          <w:color w:val="000000"/>
          <w:sz w:val="28"/>
          <w:szCs w:val="28"/>
        </w:rPr>
        <w:t>просит досрочно возвратить банковский вклад (депозит) № _________                       от _________ в сумме __________ (__________________)_____________</w:t>
      </w:r>
    </w:p>
    <w:p w:rsidR="00E60F9A" w:rsidRPr="00E60F9A" w:rsidRDefault="00E60F9A" w:rsidP="00E60F9A">
      <w:pPr>
        <w:spacing w:after="0" w:line="240" w:lineRule="auto"/>
        <w:jc w:val="center"/>
        <w:rPr>
          <w:rFonts w:ascii="Times New Roman" w:hAnsi="Times New Roman"/>
          <w:color w:val="000000"/>
          <w:sz w:val="18"/>
          <w:szCs w:val="18"/>
        </w:rPr>
      </w:pPr>
      <w:r w:rsidRPr="00E60F9A">
        <w:rPr>
          <w:rFonts w:ascii="Times New Roman" w:hAnsi="Times New Roman"/>
          <w:color w:val="000000"/>
          <w:sz w:val="18"/>
          <w:szCs w:val="18"/>
        </w:rPr>
        <w:t>сумма цифрами и прописью валюта.</w:t>
      </w:r>
    </w:p>
    <w:p w:rsidR="00E60F9A" w:rsidRPr="00E60F9A" w:rsidRDefault="00E60F9A" w:rsidP="00E60F9A">
      <w:pPr>
        <w:spacing w:after="0" w:line="240" w:lineRule="auto"/>
        <w:jc w:val="both"/>
        <w:rPr>
          <w:rFonts w:ascii="Times New Roman" w:hAnsi="Times New Roman"/>
          <w:color w:val="000000"/>
          <w:sz w:val="28"/>
          <w:szCs w:val="28"/>
        </w:rPr>
      </w:pPr>
      <w:r w:rsidRPr="00E60F9A">
        <w:rPr>
          <w:rFonts w:ascii="Times New Roman" w:hAnsi="Times New Roman"/>
          <w:color w:val="000000"/>
          <w:sz w:val="28"/>
          <w:szCs w:val="28"/>
        </w:rPr>
        <w:t>____________________________________________________</w:t>
      </w:r>
      <w:r w:rsidRPr="00E60F9A">
        <w:rPr>
          <w:rStyle w:val="a5"/>
          <w:rFonts w:ascii="Times New Roman" w:hAnsi="Times New Roman"/>
          <w:color w:val="000000"/>
          <w:sz w:val="28"/>
          <w:szCs w:val="28"/>
        </w:rPr>
        <w:footnoteReference w:id="1"/>
      </w:r>
    </w:p>
    <w:p w:rsidR="00E60F9A" w:rsidRPr="00E60F9A" w:rsidRDefault="00E60F9A" w:rsidP="00E60F9A">
      <w:pPr>
        <w:spacing w:after="0" w:line="240" w:lineRule="auto"/>
        <w:jc w:val="both"/>
        <w:rPr>
          <w:rFonts w:ascii="Times New Roman" w:hAnsi="Times New Roman"/>
          <w:color w:val="000000"/>
          <w:sz w:val="28"/>
          <w:szCs w:val="28"/>
        </w:rPr>
      </w:pPr>
      <w:r w:rsidRPr="00E60F9A">
        <w:rPr>
          <w:rFonts w:ascii="Times New Roman" w:hAnsi="Times New Roman"/>
          <w:color w:val="000000"/>
          <w:sz w:val="28"/>
          <w:szCs w:val="28"/>
        </w:rPr>
        <w:t>Отметки Вкладчика:___________________________</w:t>
      </w:r>
    </w:p>
    <w:p w:rsidR="00E60F9A" w:rsidRPr="00E60F9A" w:rsidRDefault="00E60F9A" w:rsidP="00E60F9A">
      <w:pPr>
        <w:spacing w:after="0" w:line="240" w:lineRule="auto"/>
        <w:jc w:val="center"/>
        <w:rPr>
          <w:rFonts w:ascii="Times New Roman" w:hAnsi="Times New Roman"/>
          <w:color w:val="000000"/>
          <w:sz w:val="18"/>
          <w:szCs w:val="18"/>
        </w:rPr>
      </w:pPr>
      <w:r w:rsidRPr="00E60F9A">
        <w:rPr>
          <w:rFonts w:ascii="Times New Roman" w:hAnsi="Times New Roman"/>
          <w:color w:val="000000"/>
          <w:sz w:val="18"/>
          <w:szCs w:val="18"/>
        </w:rPr>
        <w:t>(подпись и печать или ЭЦП</w:t>
      </w:r>
      <w:r w:rsidRPr="00E60F9A">
        <w:rPr>
          <w:rStyle w:val="a5"/>
          <w:rFonts w:ascii="Times New Roman" w:hAnsi="Times New Roman"/>
          <w:color w:val="000000"/>
          <w:sz w:val="18"/>
          <w:szCs w:val="18"/>
        </w:rPr>
        <w:footnoteReference w:id="2"/>
      </w:r>
      <w:r w:rsidRPr="00E60F9A">
        <w:rPr>
          <w:rFonts w:ascii="Times New Roman" w:hAnsi="Times New Roman"/>
          <w:color w:val="000000"/>
          <w:sz w:val="18"/>
          <w:szCs w:val="18"/>
        </w:rPr>
        <w:t>)</w:t>
      </w:r>
    </w:p>
    <w:p w:rsidR="00E60F9A" w:rsidRPr="00E60F9A" w:rsidRDefault="00E60F9A" w:rsidP="00E60F9A">
      <w:pPr>
        <w:spacing w:after="0" w:line="240" w:lineRule="auto"/>
        <w:jc w:val="both"/>
        <w:rPr>
          <w:rFonts w:ascii="Times New Roman" w:hAnsi="Times New Roman"/>
          <w:color w:val="000000"/>
          <w:sz w:val="28"/>
          <w:szCs w:val="28"/>
        </w:rPr>
      </w:pPr>
      <w:r w:rsidRPr="00E60F9A">
        <w:rPr>
          <w:rFonts w:ascii="Times New Roman" w:hAnsi="Times New Roman"/>
          <w:color w:val="000000"/>
          <w:sz w:val="28"/>
          <w:szCs w:val="28"/>
        </w:rPr>
        <w:t>Отметки Вкладополучателя:</w:t>
      </w:r>
    </w:p>
    <w:p w:rsidR="00E60F9A" w:rsidRPr="00E60F9A" w:rsidRDefault="00E60F9A" w:rsidP="00E60F9A">
      <w:pPr>
        <w:spacing w:after="0" w:line="240" w:lineRule="auto"/>
        <w:jc w:val="both"/>
        <w:rPr>
          <w:rFonts w:ascii="Times New Roman" w:hAnsi="Times New Roman"/>
          <w:color w:val="000000"/>
          <w:sz w:val="28"/>
          <w:szCs w:val="28"/>
        </w:rPr>
      </w:pPr>
      <w:r w:rsidRPr="00E60F9A">
        <w:rPr>
          <w:rFonts w:ascii="Times New Roman" w:hAnsi="Times New Roman"/>
          <w:color w:val="000000"/>
          <w:sz w:val="28"/>
          <w:szCs w:val="28"/>
        </w:rPr>
        <w:t>Исполнено: _______________      ______________   ______________</w:t>
      </w:r>
    </w:p>
    <w:p w:rsidR="00E60F9A" w:rsidRPr="00E60F9A" w:rsidRDefault="00E60F9A" w:rsidP="00E60F9A">
      <w:pPr>
        <w:spacing w:after="0" w:line="240" w:lineRule="auto"/>
        <w:jc w:val="both"/>
        <w:rPr>
          <w:rFonts w:ascii="Times New Roman" w:hAnsi="Times New Roman"/>
          <w:color w:val="000000"/>
          <w:sz w:val="18"/>
          <w:szCs w:val="18"/>
        </w:rPr>
      </w:pPr>
      <w:r w:rsidRPr="00E60F9A">
        <w:rPr>
          <w:rFonts w:ascii="Times New Roman" w:hAnsi="Times New Roman"/>
          <w:color w:val="000000"/>
          <w:sz w:val="18"/>
          <w:szCs w:val="18"/>
        </w:rPr>
        <w:t xml:space="preserve">                                  (должность уполномоченного            (подпись, Ф.И.О.)                       (дата исполнения)</w:t>
      </w:r>
    </w:p>
    <w:p w:rsidR="00E60F9A" w:rsidRPr="00E60F9A" w:rsidRDefault="00E60F9A" w:rsidP="00E60F9A">
      <w:pPr>
        <w:spacing w:after="0" w:line="240" w:lineRule="auto"/>
        <w:jc w:val="both"/>
        <w:rPr>
          <w:rFonts w:ascii="Times New Roman" w:hAnsi="Times New Roman"/>
          <w:color w:val="000000"/>
          <w:sz w:val="18"/>
          <w:szCs w:val="18"/>
        </w:rPr>
      </w:pPr>
      <w:r w:rsidRPr="00E60F9A">
        <w:rPr>
          <w:rFonts w:ascii="Times New Roman" w:hAnsi="Times New Roman"/>
          <w:color w:val="000000"/>
          <w:sz w:val="18"/>
          <w:szCs w:val="18"/>
        </w:rPr>
        <w:t xml:space="preserve">                                      работника)</w:t>
      </w:r>
    </w:p>
    <w:p w:rsidR="00E60F9A" w:rsidRPr="00E60F9A" w:rsidRDefault="00E60F9A" w:rsidP="00E60F9A">
      <w:pPr>
        <w:spacing w:after="0" w:line="240" w:lineRule="auto"/>
        <w:jc w:val="both"/>
        <w:rPr>
          <w:rFonts w:ascii="Times New Roman" w:hAnsi="Times New Roman"/>
          <w:color w:val="000000"/>
          <w:sz w:val="28"/>
          <w:szCs w:val="28"/>
        </w:rPr>
      </w:pPr>
      <w:r w:rsidRPr="00E60F9A">
        <w:rPr>
          <w:rFonts w:ascii="Times New Roman" w:hAnsi="Times New Roman"/>
          <w:color w:val="000000"/>
          <w:sz w:val="28"/>
          <w:szCs w:val="28"/>
        </w:rPr>
        <w:t>Отказано:  ________   ________________ ___________   ___________</w:t>
      </w:r>
    </w:p>
    <w:p w:rsidR="00E60F9A" w:rsidRPr="00E60F9A" w:rsidRDefault="00E60F9A" w:rsidP="00E60F9A">
      <w:pPr>
        <w:spacing w:after="0" w:line="240" w:lineRule="auto"/>
        <w:jc w:val="both"/>
        <w:rPr>
          <w:rFonts w:ascii="Times New Roman" w:hAnsi="Times New Roman"/>
          <w:color w:val="000000"/>
          <w:sz w:val="18"/>
          <w:szCs w:val="18"/>
        </w:rPr>
      </w:pPr>
      <w:r w:rsidRPr="00E60F9A">
        <w:rPr>
          <w:rFonts w:ascii="Times New Roman" w:hAnsi="Times New Roman"/>
          <w:color w:val="000000"/>
          <w:sz w:val="18"/>
          <w:szCs w:val="18"/>
        </w:rPr>
        <w:t xml:space="preserve">                                   (причина      (должность уполномоченного    (подпись, Ф.И.О.)           (дата исполнения)</w:t>
      </w:r>
    </w:p>
    <w:p w:rsidR="00E60F9A" w:rsidRPr="00E60F9A" w:rsidRDefault="00E60F9A" w:rsidP="00E60F9A">
      <w:pPr>
        <w:spacing w:after="0" w:line="240" w:lineRule="auto"/>
        <w:jc w:val="both"/>
        <w:rPr>
          <w:rFonts w:ascii="Times New Roman" w:hAnsi="Times New Roman"/>
          <w:color w:val="000000"/>
          <w:sz w:val="18"/>
          <w:szCs w:val="18"/>
        </w:rPr>
      </w:pPr>
      <w:r w:rsidRPr="00E60F9A">
        <w:rPr>
          <w:rFonts w:ascii="Times New Roman" w:hAnsi="Times New Roman"/>
          <w:color w:val="000000"/>
          <w:sz w:val="18"/>
          <w:szCs w:val="18"/>
        </w:rPr>
        <w:t xml:space="preserve">                                     отказа)                 работника)</w:t>
      </w:r>
    </w:p>
    <w:p w:rsidR="00E60F9A" w:rsidRDefault="00E60F9A" w:rsidP="00E60F9A">
      <w:pPr>
        <w:rPr>
          <w:sz w:val="24"/>
          <w:szCs w:val="24"/>
        </w:rPr>
      </w:pPr>
      <w:r>
        <w:rPr>
          <w:sz w:val="24"/>
          <w:szCs w:val="24"/>
        </w:rPr>
        <w:t xml:space="preserve"> </w:t>
      </w:r>
    </w:p>
    <w:p w:rsidR="00E60F9A" w:rsidRDefault="00E60F9A" w:rsidP="00E60F9A">
      <w:pPr>
        <w:rPr>
          <w:rFonts w:eastAsia="Times New Roman"/>
          <w:sz w:val="20"/>
          <w:szCs w:val="20"/>
        </w:rPr>
      </w:pPr>
    </w:p>
    <w:p w:rsidR="00E60F9A" w:rsidRDefault="00E60F9A" w:rsidP="00E60F9A"/>
    <w:p w:rsidR="00E60F9A" w:rsidRDefault="00E60F9A" w:rsidP="00E60F9A"/>
    <w:p w:rsidR="00E60F9A" w:rsidRDefault="00E60F9A" w:rsidP="00E60F9A"/>
    <w:p w:rsidR="00F44F20" w:rsidRPr="009907DF" w:rsidRDefault="00F44F20" w:rsidP="00E60F9A">
      <w:pPr>
        <w:autoSpaceDE w:val="0"/>
        <w:autoSpaceDN w:val="0"/>
        <w:adjustRightInd w:val="0"/>
        <w:spacing w:after="0" w:line="240" w:lineRule="auto"/>
        <w:ind w:firstLine="709"/>
        <w:jc w:val="both"/>
      </w:pPr>
    </w:p>
    <w:sectPr w:rsidR="00F44F20" w:rsidRPr="009907DF" w:rsidSect="00543D0A">
      <w:pgSz w:w="11905" w:h="16838"/>
      <w:pgMar w:top="1134" w:right="565" w:bottom="1134"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3F4" w:rsidRDefault="001623F4" w:rsidP="00C75097">
      <w:pPr>
        <w:spacing w:after="0" w:line="240" w:lineRule="auto"/>
      </w:pPr>
      <w:r>
        <w:separator/>
      </w:r>
    </w:p>
  </w:endnote>
  <w:endnote w:type="continuationSeparator" w:id="0">
    <w:p w:rsidR="001623F4" w:rsidRDefault="001623F4" w:rsidP="00C75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3F4" w:rsidRDefault="001623F4" w:rsidP="00C75097">
      <w:pPr>
        <w:spacing w:after="0" w:line="240" w:lineRule="auto"/>
      </w:pPr>
      <w:r>
        <w:separator/>
      </w:r>
    </w:p>
  </w:footnote>
  <w:footnote w:type="continuationSeparator" w:id="0">
    <w:p w:rsidR="001623F4" w:rsidRDefault="001623F4" w:rsidP="00C75097">
      <w:pPr>
        <w:spacing w:after="0" w:line="240" w:lineRule="auto"/>
      </w:pPr>
      <w:r>
        <w:continuationSeparator/>
      </w:r>
    </w:p>
  </w:footnote>
  <w:footnote w:id="1">
    <w:p w:rsidR="00E60F9A" w:rsidRDefault="00E60F9A" w:rsidP="00E60F9A">
      <w:pPr>
        <w:pStyle w:val="a3"/>
        <w:ind w:firstLine="720"/>
        <w:jc w:val="both"/>
      </w:pPr>
      <w:r>
        <w:rPr>
          <w:rStyle w:val="a5"/>
        </w:rPr>
        <w:footnoteRef/>
      </w:r>
      <w:r>
        <w:t xml:space="preserve"> Указываются реквизиты банковского счета Вкладополучателя, если он отличен от текущего (расчетного) банковского счета, указанного в Договоре.</w:t>
      </w:r>
    </w:p>
  </w:footnote>
  <w:footnote w:id="2">
    <w:p w:rsidR="00E60F9A" w:rsidRDefault="00E60F9A" w:rsidP="00E60F9A">
      <w:pPr>
        <w:pStyle w:val="a3"/>
        <w:ind w:firstLine="720"/>
      </w:pPr>
      <w:r>
        <w:rPr>
          <w:rStyle w:val="a5"/>
        </w:rPr>
        <w:footnoteRef/>
      </w:r>
      <w:r>
        <w:t xml:space="preserve"> Электронная цифровая подпись.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318" w:rsidRDefault="008E7318">
    <w:pPr>
      <w:pStyle w:val="ab"/>
      <w:jc w:val="center"/>
    </w:pPr>
  </w:p>
  <w:p w:rsidR="008E7318" w:rsidRDefault="008E7318">
    <w:pPr>
      <w:pStyle w:val="ab"/>
      <w:jc w:val="center"/>
    </w:pPr>
    <w:r>
      <w:fldChar w:fldCharType="begin"/>
    </w:r>
    <w:r>
      <w:instrText>PAGE   \* MERGEFORMAT</w:instrText>
    </w:r>
    <w:r>
      <w:fldChar w:fldCharType="separate"/>
    </w:r>
    <w:r w:rsidR="00C81657">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D0A"/>
    <w:rsid w:val="00000FAE"/>
    <w:rsid w:val="00016053"/>
    <w:rsid w:val="000740E2"/>
    <w:rsid w:val="000A79F3"/>
    <w:rsid w:val="000C2C14"/>
    <w:rsid w:val="000C32B0"/>
    <w:rsid w:val="000E2366"/>
    <w:rsid w:val="00105979"/>
    <w:rsid w:val="001130DA"/>
    <w:rsid w:val="00145C1D"/>
    <w:rsid w:val="001518AF"/>
    <w:rsid w:val="001531C4"/>
    <w:rsid w:val="001623F4"/>
    <w:rsid w:val="001807A7"/>
    <w:rsid w:val="00233D36"/>
    <w:rsid w:val="00270227"/>
    <w:rsid w:val="002D3992"/>
    <w:rsid w:val="002E2DA9"/>
    <w:rsid w:val="00332B8F"/>
    <w:rsid w:val="00417D76"/>
    <w:rsid w:val="00423AD9"/>
    <w:rsid w:val="004637BF"/>
    <w:rsid w:val="004B7E31"/>
    <w:rsid w:val="004D58C6"/>
    <w:rsid w:val="004D5C7B"/>
    <w:rsid w:val="00543D0A"/>
    <w:rsid w:val="0057542A"/>
    <w:rsid w:val="00583E79"/>
    <w:rsid w:val="0058663F"/>
    <w:rsid w:val="005B5A47"/>
    <w:rsid w:val="005C1CBC"/>
    <w:rsid w:val="00684056"/>
    <w:rsid w:val="006D4673"/>
    <w:rsid w:val="00704FF5"/>
    <w:rsid w:val="0073495B"/>
    <w:rsid w:val="00742B87"/>
    <w:rsid w:val="0076322C"/>
    <w:rsid w:val="007A32F9"/>
    <w:rsid w:val="007D4BED"/>
    <w:rsid w:val="00812F75"/>
    <w:rsid w:val="008E4CE1"/>
    <w:rsid w:val="008E7318"/>
    <w:rsid w:val="009032C0"/>
    <w:rsid w:val="00914F6F"/>
    <w:rsid w:val="00973E57"/>
    <w:rsid w:val="00981CF4"/>
    <w:rsid w:val="009822EF"/>
    <w:rsid w:val="009907DF"/>
    <w:rsid w:val="009B6AC5"/>
    <w:rsid w:val="00A140D1"/>
    <w:rsid w:val="00AE4693"/>
    <w:rsid w:val="00AE6DA2"/>
    <w:rsid w:val="00AF04FE"/>
    <w:rsid w:val="00AF78CE"/>
    <w:rsid w:val="00B52666"/>
    <w:rsid w:val="00B57DEF"/>
    <w:rsid w:val="00C168CF"/>
    <w:rsid w:val="00C267DD"/>
    <w:rsid w:val="00C6229A"/>
    <w:rsid w:val="00C67C7D"/>
    <w:rsid w:val="00C75097"/>
    <w:rsid w:val="00C81657"/>
    <w:rsid w:val="00CC457E"/>
    <w:rsid w:val="00CF0728"/>
    <w:rsid w:val="00D269D6"/>
    <w:rsid w:val="00D65A09"/>
    <w:rsid w:val="00D92422"/>
    <w:rsid w:val="00E60F9A"/>
    <w:rsid w:val="00EC362E"/>
    <w:rsid w:val="00F362DB"/>
    <w:rsid w:val="00F44F20"/>
    <w:rsid w:val="00F709D0"/>
    <w:rsid w:val="00F76B05"/>
    <w:rsid w:val="00FE2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36770C-CF9C-4237-9873-884062CB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6AC5"/>
    <w:pPr>
      <w:widowControl w:val="0"/>
      <w:autoSpaceDE w:val="0"/>
      <w:autoSpaceDN w:val="0"/>
    </w:pPr>
    <w:rPr>
      <w:rFonts w:eastAsia="Times New Roman" w:cs="Calibri"/>
      <w:sz w:val="22"/>
    </w:rPr>
  </w:style>
  <w:style w:type="paragraph" w:styleId="a3">
    <w:name w:val="footnote text"/>
    <w:aliases w:val="Знак Знак Знак,Текст сноски Знак Знак,Текст сноски Знак Знак Знак Знак Знак,Текст сноски Знак Знак Знак Знак Знак Знак Знак,Текст сноски Знак Знак Знак Знак Знак Знак,Текст сноски Знак Знак Знак Знак"/>
    <w:basedOn w:val="a"/>
    <w:link w:val="a4"/>
    <w:rsid w:val="00C75097"/>
    <w:pPr>
      <w:widowControl w:val="0"/>
      <w:spacing w:after="0" w:line="240" w:lineRule="auto"/>
    </w:pPr>
    <w:rPr>
      <w:rFonts w:ascii="Times New Roman" w:eastAsia="Times New Roman" w:hAnsi="Times New Roman"/>
      <w:sz w:val="20"/>
      <w:szCs w:val="20"/>
      <w:lang w:eastAsia="ru-RU"/>
    </w:rPr>
  </w:style>
  <w:style w:type="character" w:customStyle="1" w:styleId="a4">
    <w:name w:val="Текст сноски Знак"/>
    <w:aliases w:val="Знак Знак Знак Знак,Текст сноски Знак Знак Знак,Текст сноски Знак Знак Знак Знак Знак Знак1,Текст сноски Знак Знак Знак Знак Знак Знак Знак Знак,Текст сноски Знак Знак Знак Знак Знак Знак Знак1,Текст сноски Знак Знак Знак Знак Знак1"/>
    <w:link w:val="a3"/>
    <w:rsid w:val="00C75097"/>
    <w:rPr>
      <w:rFonts w:ascii="Times New Roman" w:eastAsia="Times New Roman" w:hAnsi="Times New Roman"/>
    </w:rPr>
  </w:style>
  <w:style w:type="character" w:styleId="a5">
    <w:name w:val="footnote reference"/>
    <w:rsid w:val="00C75097"/>
    <w:rPr>
      <w:vertAlign w:val="superscript"/>
    </w:rPr>
  </w:style>
  <w:style w:type="paragraph" w:styleId="a6">
    <w:name w:val="List Paragraph"/>
    <w:basedOn w:val="a"/>
    <w:link w:val="a7"/>
    <w:uiPriority w:val="34"/>
    <w:qFormat/>
    <w:rsid w:val="00D92422"/>
    <w:pPr>
      <w:spacing w:after="0" w:line="240" w:lineRule="auto"/>
      <w:ind w:left="720"/>
      <w:contextualSpacing/>
    </w:pPr>
    <w:rPr>
      <w:rFonts w:ascii="Times New Roman" w:eastAsia="Times New Roman" w:hAnsi="Times New Roman"/>
      <w:sz w:val="20"/>
      <w:szCs w:val="20"/>
      <w:lang w:eastAsia="ru-RU"/>
    </w:rPr>
  </w:style>
  <w:style w:type="character" w:styleId="a8">
    <w:name w:val="Hyperlink"/>
    <w:uiPriority w:val="99"/>
    <w:semiHidden/>
    <w:rsid w:val="00D92422"/>
    <w:rPr>
      <w:color w:val="0000FF"/>
      <w:u w:val="single"/>
    </w:rPr>
  </w:style>
  <w:style w:type="character" w:customStyle="1" w:styleId="a7">
    <w:name w:val="Абзац списка Знак"/>
    <w:link w:val="a6"/>
    <w:uiPriority w:val="34"/>
    <w:locked/>
    <w:rsid w:val="00D92422"/>
    <w:rPr>
      <w:rFonts w:ascii="Times New Roman" w:eastAsia="Times New Roman" w:hAnsi="Times New Roman"/>
    </w:rPr>
  </w:style>
  <w:style w:type="paragraph" w:customStyle="1" w:styleId="ConsPlusNonformat">
    <w:name w:val="ConsPlusNonformat"/>
    <w:rsid w:val="00D92422"/>
    <w:pPr>
      <w:widowControl w:val="0"/>
      <w:autoSpaceDE w:val="0"/>
      <w:autoSpaceDN w:val="0"/>
      <w:adjustRightInd w:val="0"/>
    </w:pPr>
    <w:rPr>
      <w:rFonts w:ascii="Courier New" w:eastAsia="Times New Roman" w:hAnsi="Courier New" w:cs="Courier New"/>
    </w:rPr>
  </w:style>
  <w:style w:type="paragraph" w:styleId="a9">
    <w:name w:val="Balloon Text"/>
    <w:basedOn w:val="a"/>
    <w:link w:val="aa"/>
    <w:uiPriority w:val="99"/>
    <w:semiHidden/>
    <w:unhideWhenUsed/>
    <w:rsid w:val="000C2C14"/>
    <w:pPr>
      <w:spacing w:after="0" w:line="240" w:lineRule="auto"/>
    </w:pPr>
    <w:rPr>
      <w:rFonts w:ascii="Segoe UI" w:hAnsi="Segoe UI" w:cs="Segoe UI"/>
      <w:sz w:val="18"/>
      <w:szCs w:val="18"/>
    </w:rPr>
  </w:style>
  <w:style w:type="character" w:customStyle="1" w:styleId="aa">
    <w:name w:val="Текст выноски Знак"/>
    <w:link w:val="a9"/>
    <w:uiPriority w:val="99"/>
    <w:semiHidden/>
    <w:rsid w:val="000C2C14"/>
    <w:rPr>
      <w:rFonts w:ascii="Segoe UI" w:hAnsi="Segoe UI" w:cs="Segoe UI"/>
      <w:sz w:val="18"/>
      <w:szCs w:val="18"/>
      <w:lang w:eastAsia="en-US"/>
    </w:rPr>
  </w:style>
  <w:style w:type="paragraph" w:styleId="ab">
    <w:name w:val="header"/>
    <w:basedOn w:val="a"/>
    <w:link w:val="ac"/>
    <w:uiPriority w:val="99"/>
    <w:unhideWhenUsed/>
    <w:rsid w:val="008E7318"/>
    <w:pPr>
      <w:tabs>
        <w:tab w:val="center" w:pos="4677"/>
        <w:tab w:val="right" w:pos="9355"/>
      </w:tabs>
    </w:pPr>
  </w:style>
  <w:style w:type="character" w:customStyle="1" w:styleId="ac">
    <w:name w:val="Верхний колонтитул Знак"/>
    <w:link w:val="ab"/>
    <w:uiPriority w:val="99"/>
    <w:rsid w:val="008E7318"/>
    <w:rPr>
      <w:sz w:val="22"/>
      <w:szCs w:val="22"/>
      <w:lang w:eastAsia="en-US"/>
    </w:rPr>
  </w:style>
  <w:style w:type="paragraph" w:styleId="ad">
    <w:name w:val="footer"/>
    <w:basedOn w:val="a"/>
    <w:link w:val="ae"/>
    <w:uiPriority w:val="99"/>
    <w:unhideWhenUsed/>
    <w:rsid w:val="008E7318"/>
    <w:pPr>
      <w:tabs>
        <w:tab w:val="center" w:pos="4677"/>
        <w:tab w:val="right" w:pos="9355"/>
      </w:tabs>
    </w:pPr>
  </w:style>
  <w:style w:type="character" w:customStyle="1" w:styleId="ae">
    <w:name w:val="Нижний колонтитул Знак"/>
    <w:link w:val="ad"/>
    <w:uiPriority w:val="99"/>
    <w:rsid w:val="008E731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934493">
      <w:bodyDiv w:val="1"/>
      <w:marLeft w:val="0"/>
      <w:marRight w:val="0"/>
      <w:marTop w:val="0"/>
      <w:marBottom w:val="0"/>
      <w:divBdr>
        <w:top w:val="none" w:sz="0" w:space="0" w:color="auto"/>
        <w:left w:val="none" w:sz="0" w:space="0" w:color="auto"/>
        <w:bottom w:val="none" w:sz="0" w:space="0" w:color="auto"/>
        <w:right w:val="none" w:sz="0" w:space="0" w:color="auto"/>
      </w:divBdr>
    </w:div>
    <w:div w:id="1590382097">
      <w:bodyDiv w:val="1"/>
      <w:marLeft w:val="0"/>
      <w:marRight w:val="0"/>
      <w:marTop w:val="0"/>
      <w:marBottom w:val="0"/>
      <w:divBdr>
        <w:top w:val="none" w:sz="0" w:space="0" w:color="auto"/>
        <w:left w:val="none" w:sz="0" w:space="0" w:color="auto"/>
        <w:bottom w:val="none" w:sz="0" w:space="0" w:color="auto"/>
        <w:right w:val="none" w:sz="0" w:space="0" w:color="auto"/>
      </w:divBdr>
    </w:div>
    <w:div w:id="1698308714">
      <w:bodyDiv w:val="1"/>
      <w:marLeft w:val="0"/>
      <w:marRight w:val="0"/>
      <w:marTop w:val="0"/>
      <w:marBottom w:val="0"/>
      <w:divBdr>
        <w:top w:val="none" w:sz="0" w:space="0" w:color="auto"/>
        <w:left w:val="none" w:sz="0" w:space="0" w:color="auto"/>
        <w:bottom w:val="none" w:sz="0" w:space="0" w:color="auto"/>
        <w:right w:val="none" w:sz="0" w:space="0" w:color="auto"/>
      </w:divBdr>
    </w:div>
    <w:div w:id="1785151821">
      <w:bodyDiv w:val="1"/>
      <w:marLeft w:val="0"/>
      <w:marRight w:val="0"/>
      <w:marTop w:val="0"/>
      <w:marBottom w:val="0"/>
      <w:divBdr>
        <w:top w:val="none" w:sz="0" w:space="0" w:color="auto"/>
        <w:left w:val="none" w:sz="0" w:space="0" w:color="auto"/>
        <w:bottom w:val="none" w:sz="0" w:space="0" w:color="auto"/>
        <w:right w:val="none" w:sz="0" w:space="0" w:color="auto"/>
      </w:divBdr>
    </w:div>
    <w:div w:id="198423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42ABE4578469D6C6C8C4034FCFE66342DE3B6472C5879798EFBDA0AB84A69742832EC83B1891433F40EBF27D9359A1668E9D9F80B5BD856B63F125FEG260H" TargetMode="External"/><Relationship Id="rId3" Type="http://schemas.openxmlformats.org/officeDocument/2006/relationships/settings" Target="settings.xml"/><Relationship Id="rId7" Type="http://schemas.openxmlformats.org/officeDocument/2006/relationships/hyperlink" Target="consultantplus://offline/ref=6349BFB7AD1214621A245ABFAB6D832068BCA2FB45D1C31E761A7ED2D6BF76364C3EDB8AAED473E2D0282A7DA77E00E627FD3A0DC80D7849CCC1C8EED7FFk5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6349BFB7AD1214621A245ABFAB7C903E19DAADAE16DDC61774177BD2D6BF76364C3EDB8AAED473E2D42D212EFE3C5EBF77B87100CF126449C8FDk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2D4D7-C0A2-498D-B725-26A9A0F07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8685</Words>
  <Characters>49510</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58079</CharactersWithSpaces>
  <SharedDoc>false</SharedDoc>
  <HLinks>
    <vt:vector size="114" baseType="variant">
      <vt:variant>
        <vt:i4>4259932</vt:i4>
      </vt:variant>
      <vt:variant>
        <vt:i4>54</vt:i4>
      </vt:variant>
      <vt:variant>
        <vt:i4>0</vt:i4>
      </vt:variant>
      <vt:variant>
        <vt:i4>5</vt:i4>
      </vt:variant>
      <vt:variant>
        <vt:lpwstr>consultantplus://offline/ref=6349BFB7AD1214621A245ABFAB7C903E19DAADAE16DDC61774177BD2D6BF76364C3EDB8AAED473E2D42D212EFE3C5EBF77B87100CF126449C8FDkFI</vt:lpwstr>
      </vt:variant>
      <vt:variant>
        <vt:lpwstr/>
      </vt:variant>
      <vt:variant>
        <vt:i4>6619185</vt:i4>
      </vt:variant>
      <vt:variant>
        <vt:i4>51</vt:i4>
      </vt:variant>
      <vt:variant>
        <vt:i4>0</vt:i4>
      </vt:variant>
      <vt:variant>
        <vt:i4>5</vt:i4>
      </vt:variant>
      <vt:variant>
        <vt:lpwstr/>
      </vt:variant>
      <vt:variant>
        <vt:lpwstr>Par236</vt:lpwstr>
      </vt:variant>
      <vt:variant>
        <vt:i4>5701634</vt:i4>
      </vt:variant>
      <vt:variant>
        <vt:i4>48</vt:i4>
      </vt:variant>
      <vt:variant>
        <vt:i4>0</vt:i4>
      </vt:variant>
      <vt:variant>
        <vt:i4>5</vt:i4>
      </vt:variant>
      <vt:variant>
        <vt:lpwstr/>
      </vt:variant>
      <vt:variant>
        <vt:lpwstr>Par67</vt:lpwstr>
      </vt:variant>
      <vt:variant>
        <vt:i4>6488116</vt:i4>
      </vt:variant>
      <vt:variant>
        <vt:i4>45</vt:i4>
      </vt:variant>
      <vt:variant>
        <vt:i4>0</vt:i4>
      </vt:variant>
      <vt:variant>
        <vt:i4>5</vt:i4>
      </vt:variant>
      <vt:variant>
        <vt:lpwstr/>
      </vt:variant>
      <vt:variant>
        <vt:lpwstr>Par260</vt:lpwstr>
      </vt:variant>
      <vt:variant>
        <vt:i4>6291514</vt:i4>
      </vt:variant>
      <vt:variant>
        <vt:i4>42</vt:i4>
      </vt:variant>
      <vt:variant>
        <vt:i4>0</vt:i4>
      </vt:variant>
      <vt:variant>
        <vt:i4>5</vt:i4>
      </vt:variant>
      <vt:variant>
        <vt:lpwstr/>
      </vt:variant>
      <vt:variant>
        <vt:lpwstr>Par180</vt:lpwstr>
      </vt:variant>
      <vt:variant>
        <vt:i4>1966083</vt:i4>
      </vt:variant>
      <vt:variant>
        <vt:i4>39</vt:i4>
      </vt:variant>
      <vt:variant>
        <vt:i4>0</vt:i4>
      </vt:variant>
      <vt:variant>
        <vt:i4>5</vt:i4>
      </vt:variant>
      <vt:variant>
        <vt:lpwstr>consultantplus://offline/ref=5742ABE4578469D6C6C8C4034FCFE66342DE3B6472C5879798EFBDA0AB84A69742832EC83B1891433F40EBF27D9359A1668E9D9F80B5BD856B63F125FEG260H</vt:lpwstr>
      </vt:variant>
      <vt:variant>
        <vt:lpwstr/>
      </vt:variant>
      <vt:variant>
        <vt:i4>4391000</vt:i4>
      </vt:variant>
      <vt:variant>
        <vt:i4>36</vt:i4>
      </vt:variant>
      <vt:variant>
        <vt:i4>0</vt:i4>
      </vt:variant>
      <vt:variant>
        <vt:i4>5</vt:i4>
      </vt:variant>
      <vt:variant>
        <vt:lpwstr>consultantplus://offline/ref=6349BFB7AD1214621A245ABFAB6D832068BCA2FB45D1C31E761A7ED2D6BF76364C3EDB8AAED473E2D0282A7DA77E00E627FD3A0DC80D7849CCC1C8EED7FFk5I</vt:lpwstr>
      </vt:variant>
      <vt:variant>
        <vt:lpwstr/>
      </vt:variant>
      <vt:variant>
        <vt:i4>6619186</vt:i4>
      </vt:variant>
      <vt:variant>
        <vt:i4>33</vt:i4>
      </vt:variant>
      <vt:variant>
        <vt:i4>0</vt:i4>
      </vt:variant>
      <vt:variant>
        <vt:i4>5</vt:i4>
      </vt:variant>
      <vt:variant>
        <vt:lpwstr/>
      </vt:variant>
      <vt:variant>
        <vt:lpwstr>Par206</vt:lpwstr>
      </vt:variant>
      <vt:variant>
        <vt:i4>6488118</vt:i4>
      </vt:variant>
      <vt:variant>
        <vt:i4>30</vt:i4>
      </vt:variant>
      <vt:variant>
        <vt:i4>0</vt:i4>
      </vt:variant>
      <vt:variant>
        <vt:i4>5</vt:i4>
      </vt:variant>
      <vt:variant>
        <vt:lpwstr/>
      </vt:variant>
      <vt:variant>
        <vt:lpwstr>Par143</vt:lpwstr>
      </vt:variant>
      <vt:variant>
        <vt:i4>6422583</vt:i4>
      </vt:variant>
      <vt:variant>
        <vt:i4>27</vt:i4>
      </vt:variant>
      <vt:variant>
        <vt:i4>0</vt:i4>
      </vt:variant>
      <vt:variant>
        <vt:i4>5</vt:i4>
      </vt:variant>
      <vt:variant>
        <vt:lpwstr/>
      </vt:variant>
      <vt:variant>
        <vt:lpwstr>Par152</vt:lpwstr>
      </vt:variant>
      <vt:variant>
        <vt:i4>5767170</vt:i4>
      </vt:variant>
      <vt:variant>
        <vt:i4>24</vt:i4>
      </vt:variant>
      <vt:variant>
        <vt:i4>0</vt:i4>
      </vt:variant>
      <vt:variant>
        <vt:i4>5</vt:i4>
      </vt:variant>
      <vt:variant>
        <vt:lpwstr/>
      </vt:variant>
      <vt:variant>
        <vt:lpwstr>Par92</vt:lpwstr>
      </vt:variant>
      <vt:variant>
        <vt:i4>6684720</vt:i4>
      </vt:variant>
      <vt:variant>
        <vt:i4>21</vt:i4>
      </vt:variant>
      <vt:variant>
        <vt:i4>0</vt:i4>
      </vt:variant>
      <vt:variant>
        <vt:i4>5</vt:i4>
      </vt:variant>
      <vt:variant>
        <vt:lpwstr/>
      </vt:variant>
      <vt:variant>
        <vt:lpwstr>Par126</vt:lpwstr>
      </vt:variant>
      <vt:variant>
        <vt:i4>6684720</vt:i4>
      </vt:variant>
      <vt:variant>
        <vt:i4>18</vt:i4>
      </vt:variant>
      <vt:variant>
        <vt:i4>0</vt:i4>
      </vt:variant>
      <vt:variant>
        <vt:i4>5</vt:i4>
      </vt:variant>
      <vt:variant>
        <vt:lpwstr/>
      </vt:variant>
      <vt:variant>
        <vt:lpwstr>Par126</vt:lpwstr>
      </vt:variant>
      <vt:variant>
        <vt:i4>6684720</vt:i4>
      </vt:variant>
      <vt:variant>
        <vt:i4>15</vt:i4>
      </vt:variant>
      <vt:variant>
        <vt:i4>0</vt:i4>
      </vt:variant>
      <vt:variant>
        <vt:i4>5</vt:i4>
      </vt:variant>
      <vt:variant>
        <vt:lpwstr/>
      </vt:variant>
      <vt:variant>
        <vt:lpwstr>Par126</vt:lpwstr>
      </vt:variant>
      <vt:variant>
        <vt:i4>6684720</vt:i4>
      </vt:variant>
      <vt:variant>
        <vt:i4>12</vt:i4>
      </vt:variant>
      <vt:variant>
        <vt:i4>0</vt:i4>
      </vt:variant>
      <vt:variant>
        <vt:i4>5</vt:i4>
      </vt:variant>
      <vt:variant>
        <vt:lpwstr/>
      </vt:variant>
      <vt:variant>
        <vt:lpwstr>Par126</vt:lpwstr>
      </vt:variant>
      <vt:variant>
        <vt:i4>5636098</vt:i4>
      </vt:variant>
      <vt:variant>
        <vt:i4>9</vt:i4>
      </vt:variant>
      <vt:variant>
        <vt:i4>0</vt:i4>
      </vt:variant>
      <vt:variant>
        <vt:i4>5</vt:i4>
      </vt:variant>
      <vt:variant>
        <vt:lpwstr/>
      </vt:variant>
      <vt:variant>
        <vt:lpwstr>Par77</vt:lpwstr>
      </vt:variant>
      <vt:variant>
        <vt:i4>5636098</vt:i4>
      </vt:variant>
      <vt:variant>
        <vt:i4>6</vt:i4>
      </vt:variant>
      <vt:variant>
        <vt:i4>0</vt:i4>
      </vt:variant>
      <vt:variant>
        <vt:i4>5</vt:i4>
      </vt:variant>
      <vt:variant>
        <vt:lpwstr/>
      </vt:variant>
      <vt:variant>
        <vt:lpwstr>Par77</vt:lpwstr>
      </vt:variant>
      <vt:variant>
        <vt:i4>5636098</vt:i4>
      </vt:variant>
      <vt:variant>
        <vt:i4>3</vt:i4>
      </vt:variant>
      <vt:variant>
        <vt:i4>0</vt:i4>
      </vt:variant>
      <vt:variant>
        <vt:i4>5</vt:i4>
      </vt:variant>
      <vt:variant>
        <vt:lpwstr/>
      </vt:variant>
      <vt:variant>
        <vt:lpwstr>Par77</vt:lpwstr>
      </vt:variant>
      <vt:variant>
        <vt:i4>5636098</vt:i4>
      </vt:variant>
      <vt:variant>
        <vt:i4>0</vt:i4>
      </vt:variant>
      <vt:variant>
        <vt:i4>0</vt:i4>
      </vt:variant>
      <vt:variant>
        <vt:i4>5</vt:i4>
      </vt:variant>
      <vt:variant>
        <vt:lpwstr/>
      </vt:variant>
      <vt:variant>
        <vt:lpwstr>Par77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Ильюшонок Е.В.</dc:creator>
  <cp:keywords/>
  <dc:description/>
  <cp:lastModifiedBy>Гончарик М.И.</cp:lastModifiedBy>
  <cp:revision>2</cp:revision>
  <cp:lastPrinted>2020-06-12T10:45:00Z</cp:lastPrinted>
  <dcterms:created xsi:type="dcterms:W3CDTF">2022-07-04T12:55:00Z</dcterms:created>
  <dcterms:modified xsi:type="dcterms:W3CDTF">2022-07-04T12:55:00Z</dcterms:modified>
</cp:coreProperties>
</file>