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74E1" w14:textId="2EC71D3C" w:rsidR="00B335DF" w:rsidRPr="00B335DF" w:rsidRDefault="00B335DF" w:rsidP="00234EDE">
      <w:pPr>
        <w:widowControl w:val="0"/>
        <w:suppressAutoHyphens/>
        <w:spacing w:after="0" w:line="240" w:lineRule="auto"/>
        <w:ind w:firstLine="709"/>
        <w:jc w:val="center"/>
        <w:rPr>
          <w:rFonts w:ascii="Times New Roman" w:eastAsia="Times New Roman" w:hAnsi="Times New Roman" w:cs="Times New Roman"/>
          <w:bCs/>
          <w:color w:val="000000"/>
          <w:kern w:val="0"/>
          <w:lang w:eastAsia="ru-RU"/>
          <w14:ligatures w14:val="none"/>
        </w:rPr>
      </w:pPr>
      <w:r w:rsidRPr="00B335DF">
        <w:rPr>
          <w:rFonts w:ascii="Times New Roman" w:eastAsia="Times New Roman" w:hAnsi="Times New Roman" w:cs="Times New Roman"/>
          <w:bCs/>
          <w:color w:val="000000"/>
          <w:kern w:val="0"/>
          <w:lang w:eastAsia="ru-RU"/>
          <w14:ligatures w14:val="none"/>
        </w:rPr>
        <w:t>УСЛОВИЯ ДОГОВОРА СРОЧНОГО БЕЗОТЗЫВНОГО БАНКОВСКОГО ВКЛАДА</w:t>
      </w:r>
      <w:r w:rsidR="008D51CB" w:rsidRPr="008D51CB">
        <w:rPr>
          <w:rFonts w:ascii="Times New Roman" w:eastAsia="Times New Roman" w:hAnsi="Times New Roman" w:cs="Times New Roman"/>
          <w:bCs/>
          <w:color w:val="000000"/>
          <w:kern w:val="0"/>
          <w:lang w:eastAsia="ru-RU"/>
          <w14:ligatures w14:val="none"/>
        </w:rPr>
        <w:t xml:space="preserve"> </w:t>
      </w:r>
      <w:r w:rsidRPr="00B335DF">
        <w:rPr>
          <w:rFonts w:ascii="Times New Roman" w:eastAsia="Times New Roman" w:hAnsi="Times New Roman" w:cs="Times New Roman"/>
          <w:bCs/>
          <w:color w:val="000000"/>
          <w:kern w:val="0"/>
          <w:lang w:eastAsia="ru-RU"/>
          <w14:ligatures w14:val="none"/>
        </w:rPr>
        <w:t>(ДЕПОЗИТА) «ПЛЮС VIP»</w:t>
      </w:r>
    </w:p>
    <w:p w14:paraId="677CA3BE"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w:t>
      </w:r>
    </w:p>
    <w:p w14:paraId="33A29F38"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Настоящие условия договора срочного безотзывного банковского вклада (депозита) «Плюс VIP» (далее - Условия) являются неотъемлемой частью договора срочного безотзывного банковского вклада (депозита) «Плюс VIP» (далее - Договор), заключаемого между ОАО «Белагропромбанк» (далее - Вкладополучатель) и физическим лицом (далее - Вкладчик), и определяют обязательные для сторон Договора права, обязанности и иные условия.</w:t>
      </w:r>
    </w:p>
    <w:p w14:paraId="00C2F01A"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kern w:val="0"/>
          <w:lang w:eastAsia="ru-RU"/>
          <w14:ligatures w14:val="none"/>
        </w:rPr>
        <w:t>Договор состоит из двух частей: настоящих Условий, опубликованных на официальном сайте Вкладополучателя в сети интернет (www.belapb.by) и размещённых на информационных стендах Вкладополучателя,  и части, представляющей собой текстовый документ, подписанный сторонами Договора собственноручно и содержащий сведения о с</w:t>
      </w:r>
      <w:r w:rsidRPr="00B335DF">
        <w:rPr>
          <w:rFonts w:ascii="Times New Roman" w:eastAsia="Times New Roman" w:hAnsi="Times New Roman" w:cs="Times New Roman"/>
          <w:color w:val="000000"/>
          <w:kern w:val="0"/>
          <w:lang w:eastAsia="ru-RU"/>
          <w14:ligatures w14:val="none"/>
        </w:rPr>
        <w:t>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5181D73B"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1. Общие условия по вкладу (депозиту).</w:t>
      </w:r>
    </w:p>
    <w:p w14:paraId="7D2ADEB4"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Размер минимальной суммы первоначального взноса во вклад (депозит):</w:t>
      </w:r>
    </w:p>
    <w:p w14:paraId="70AE96C0"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100 000 (сто тысяч) белорусских рублей для вкладов (депозитов) в белорусских рублях составляет;</w:t>
      </w:r>
    </w:p>
    <w:p w14:paraId="74DA2B39"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100 000 (сто тысяч) долларов США для вкладов (депозитов) в долларах США;</w:t>
      </w:r>
    </w:p>
    <w:p w14:paraId="70B92410"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100 000 (сто тысяч) евро для вкладов (депозитов) в евро;</w:t>
      </w:r>
    </w:p>
    <w:p w14:paraId="09A96B7B"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3 000 000 (три миллиона) российских рублей для вкладов (депозитов) в российских рублях.</w:t>
      </w:r>
    </w:p>
    <w:p w14:paraId="438D164A"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 Права и обязанности Сторон.</w:t>
      </w:r>
    </w:p>
    <w:p w14:paraId="169CEF19"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2.1. Вкладополучатель обязуется:</w:t>
      </w:r>
    </w:p>
    <w:p w14:paraId="1D8D603C"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2.1.1 хранить банковскую тайну вклада (депозита) в порядке, предусмотренном законодательными актами;</w:t>
      </w:r>
    </w:p>
    <w:p w14:paraId="53B1A295"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2.1.2. предоставить по требованию Вкладчика не позднее 5 (пяти) календарных дней со дня его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60B6FE3A"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2.2. Вкладчик обязуется:</w:t>
      </w:r>
    </w:p>
    <w:p w14:paraId="6743D793" w14:textId="44DA1F24"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2.2.1. в срок до </w:t>
      </w:r>
      <w:r w:rsidR="00234EDE">
        <w:rPr>
          <w:rFonts w:ascii="Times New Roman" w:eastAsia="Times New Roman" w:hAnsi="Times New Roman" w:cs="Times New Roman"/>
          <w:color w:val="000000"/>
          <w:kern w:val="0"/>
          <w:lang w:eastAsia="ru-RU"/>
          <w14:ligatures w14:val="none"/>
        </w:rPr>
        <w:t>3</w:t>
      </w:r>
      <w:r w:rsidRPr="00B335DF">
        <w:rPr>
          <w:rFonts w:ascii="Times New Roman" w:eastAsia="Times New Roman" w:hAnsi="Times New Roman" w:cs="Times New Roman"/>
          <w:color w:val="000000"/>
          <w:kern w:val="0"/>
          <w:lang w:eastAsia="ru-RU"/>
          <w14:ligatures w14:val="none"/>
        </w:rPr>
        <w:t>0 (</w:t>
      </w:r>
      <w:r w:rsidR="00234EDE">
        <w:rPr>
          <w:rFonts w:ascii="Times New Roman" w:eastAsia="Times New Roman" w:hAnsi="Times New Roman" w:cs="Times New Roman"/>
          <w:color w:val="000000"/>
          <w:kern w:val="0"/>
          <w:lang w:eastAsia="ru-RU"/>
          <w14:ligatures w14:val="none"/>
        </w:rPr>
        <w:t>тридцати</w:t>
      </w:r>
      <w:r w:rsidRPr="00B335DF">
        <w:rPr>
          <w:rFonts w:ascii="Times New Roman" w:eastAsia="Times New Roman" w:hAnsi="Times New Roman" w:cs="Times New Roman"/>
          <w:color w:val="000000"/>
          <w:kern w:val="0"/>
          <w:lang w:eastAsia="ru-RU"/>
          <w14:ligatures w14:val="none"/>
        </w:rPr>
        <w:t>) календарных дней со дня изменения информировать Вкладополучателя обо всех изменениях данных документа, удостоверяющего его личность и адреса.</w:t>
      </w:r>
    </w:p>
    <w:p w14:paraId="30B220CF"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2.3. Вкладополучатель имеет право:</w:t>
      </w:r>
    </w:p>
    <w:p w14:paraId="3CA16916"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2.3.1. в одностороннем порядке изменять номер счета по учету вклада (депозита)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17493A33"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6F4A7BC2"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2.3.3.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Вкладополучателя в сети Интернет (</w:t>
      </w:r>
      <w:hyperlink r:id="rId4" w:history="1">
        <w:r w:rsidRPr="00B335DF">
          <w:rPr>
            <w:rFonts w:ascii="Times New Roman" w:eastAsia="Times New Roman" w:hAnsi="Times New Roman" w:cs="Times New Roman"/>
            <w:color w:val="0000FF"/>
            <w:kern w:val="0"/>
            <w:u w:val="single"/>
            <w:lang w:eastAsia="ru-RU"/>
            <w14:ligatures w14:val="none"/>
          </w:rPr>
          <w:t>www.belapb.by</w:t>
        </w:r>
      </w:hyperlink>
      <w:r w:rsidRPr="00B335DF">
        <w:rPr>
          <w:rFonts w:ascii="Times New Roman" w:eastAsia="Times New Roman" w:hAnsi="Times New Roman" w:cs="Times New Roman"/>
          <w:color w:val="000000"/>
          <w:kern w:val="0"/>
          <w:lang w:eastAsia="ru-RU"/>
          <w14:ligatures w14:val="none"/>
        </w:rPr>
        <w:t>);</w:t>
      </w:r>
    </w:p>
    <w:p w14:paraId="177ABB63"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lastRenderedPageBreak/>
        <w:t>2.3.4.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5A738CD2"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2.3.5.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1DEE358C"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2.4. Вкладчик имеет право:</w:t>
      </w:r>
    </w:p>
    <w:p w14:paraId="56890CDB"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62BF14F5"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Вкладополучателем не приостановлен (не прекращен) прием дополнительных взносов.</w:t>
      </w:r>
    </w:p>
    <w:p w14:paraId="5793EE51"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В зависимости от установленного Договором срока хранения вклада (депозита), пополнение вклада (депозита) допускается:</w:t>
      </w:r>
    </w:p>
    <w:p w14:paraId="612A882B"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по вкладам (депозитам) в белорусских рублях:</w:t>
      </w:r>
    </w:p>
    <w:p w14:paraId="37B6C54B"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79BBA8C2"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2F460480"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2C277D3D"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735 календарных дней - в дату заключения Договора и следующие за ней 699 календарных дней;</w:t>
      </w:r>
    </w:p>
    <w:p w14:paraId="01FC65BB"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kern w:val="0"/>
          <w:lang w:eastAsia="ru-RU"/>
          <w14:ligatures w14:val="none"/>
        </w:rPr>
        <w:t xml:space="preserve">по вкладам (депозитам) </w:t>
      </w:r>
      <w:r w:rsidRPr="00B335DF">
        <w:rPr>
          <w:rFonts w:ascii="Times New Roman" w:eastAsia="Times New Roman" w:hAnsi="Times New Roman" w:cs="Times New Roman"/>
          <w:color w:val="000000"/>
          <w:kern w:val="0"/>
          <w:lang w:eastAsia="ru-RU"/>
          <w14:ligatures w14:val="none"/>
        </w:rPr>
        <w:t>в иностранной валюте:</w:t>
      </w:r>
    </w:p>
    <w:p w14:paraId="4AD75EDF"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435F63BC"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3D820228"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3F9990B9"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для вклада (депозита) сроком хранения 735 календарных дней - в дату заключения Договора и следующие за ней 364 календарных дня;</w:t>
      </w:r>
    </w:p>
    <w:p w14:paraId="0151DB08"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2.4.3. </w:t>
      </w:r>
      <w:r w:rsidRPr="00B335DF">
        <w:rPr>
          <w:rFonts w:ascii="Times New Roman" w:eastAsia="Times New Roman" w:hAnsi="Times New Roman" w:cs="Times New Roman"/>
          <w:lang w:eastAsia="ru-RU"/>
          <w14:ligatures w14:val="none"/>
        </w:rPr>
        <w:t>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w:t>
      </w:r>
    </w:p>
    <w:p w14:paraId="3C4C82DF"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1 (одного) белорусского рубля для вкладов (депозитов) в белорусских рублях;</w:t>
      </w:r>
    </w:p>
    <w:p w14:paraId="5E456AFF"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5 (пяти) долларов США для вкладов (депозитов) в долларах США;</w:t>
      </w:r>
    </w:p>
    <w:p w14:paraId="2826909B"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5 (пяти) евро для вкладов (депозитов) в евро;</w:t>
      </w:r>
    </w:p>
    <w:p w14:paraId="6A864739"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100 (ста) российских рублей для вкладов (депозитов) в российских рублях;</w:t>
      </w:r>
    </w:p>
    <w:p w14:paraId="3C674966"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2.4.4. распоряжаться вкладом (депозитом) лично либо через представителя;</w:t>
      </w:r>
    </w:p>
    <w:p w14:paraId="617792E9"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2.4.5.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w:t>
      </w:r>
      <w:proofErr w:type="gramStart"/>
      <w:r w:rsidRPr="00B335DF">
        <w:rPr>
          <w:rFonts w:ascii="Times New Roman" w:eastAsia="Times New Roman" w:hAnsi="Times New Roman" w:cs="Times New Roman"/>
          <w:color w:val="000000"/>
          <w:kern w:val="0"/>
          <w:lang w:eastAsia="ru-RU"/>
          <w14:ligatures w14:val="none"/>
        </w:rPr>
        <w:t>во вклад (депозит)</w:t>
      </w:r>
      <w:proofErr w:type="gramEnd"/>
      <w:r w:rsidRPr="00B335DF">
        <w:rPr>
          <w:rFonts w:ascii="Times New Roman" w:eastAsia="Times New Roman" w:hAnsi="Times New Roman" w:cs="Times New Roman"/>
          <w:color w:val="000000"/>
          <w:kern w:val="0"/>
          <w:lang w:eastAsia="ru-RU"/>
          <w14:ligatures w14:val="none"/>
        </w:rPr>
        <w:t xml:space="preserve"> </w:t>
      </w:r>
      <w:r w:rsidRPr="00B335DF">
        <w:rPr>
          <w:rFonts w:ascii="Times New Roman" w:eastAsia="Times New Roman" w:hAnsi="Times New Roman" w:cs="Times New Roman"/>
          <w:color w:val="000000"/>
          <w:kern w:val="0"/>
          <w:lang w:eastAsia="ru-RU"/>
          <w14:ligatures w14:val="none"/>
        </w:rPr>
        <w:lastRenderedPageBreak/>
        <w:t>могут быть удостоверены непосредственно в подразделении Вкладополучателя, в котором заключен Договор, если иное не установлено Вкладополучателем и (или) законодательством;</w:t>
      </w:r>
    </w:p>
    <w:p w14:paraId="434BF213"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2.4.6. получать выписки из счета по учету вклада (депозита);</w:t>
      </w:r>
    </w:p>
    <w:p w14:paraId="53929F4A"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2.4.7. потребовать </w:t>
      </w:r>
      <w:r w:rsidRPr="00B335DF">
        <w:rPr>
          <w:rFonts w:ascii="Times New Roman" w:eastAsia="Times New Roman" w:hAnsi="Times New Roman" w:cs="Times New Roman"/>
          <w:kern w:val="0"/>
          <w:lang w:eastAsia="ru-RU"/>
          <w14:ligatures w14:val="none"/>
        </w:rPr>
        <w:t>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3AF5B24D"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kern w:val="0"/>
          <w:lang w:eastAsia="ru-RU"/>
          <w14:ligatures w14:val="none"/>
        </w:rPr>
        <w:t>2.4.8.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7EC5F455"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 Иные условия.</w:t>
      </w:r>
    </w:p>
    <w:p w14:paraId="0B3B6235"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3.1. Продление вклада (депозита) на новый срок (аналогичный первоначальному сроку хранения) не предусмотрено.</w:t>
      </w:r>
    </w:p>
    <w:p w14:paraId="00335284"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3.2. В соответствии с Договором по истечении срока хранения вклада (депозита) Вкладополучатель платежным ордером, если иное не предусмотрено законодательством, перечисляет сумму вклада (депозита) с учетом начисленных процентов на указанный в Договоре Текущий счет Вкладчика, открытый у Вкладополучателя. Со дня указанного перечисления сумма денежных средств хранится на условиях договора Текущего счета, опубликованных на официальном сайте Вкладополучателя в сети Интернет по адресу: www.belapb.by.</w:t>
      </w:r>
    </w:p>
    <w:p w14:paraId="4BF13B77"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3.3. Совершение расходных операций Вкладчиком по вкладу (депозиту) производится в соответствии с Договором при предъявлении документа, удостоверяющего личность в соответствии с законодательством. Совершение расходных операций по вкладу (депозиту) представителем вкладчика производится при предъявлении им надлежаще оформленной доверенности и документа, удостоверяющего личность в соответствии с законодательством, непосредственно в подразделении Вкладополучателя, в котором заключен Договор, если иное не установлено Вкладополучателем.</w:t>
      </w:r>
    </w:p>
    <w:p w14:paraId="00830FD7"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Вкладополучателя,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Вкладополучателя.</w:t>
      </w:r>
    </w:p>
    <w:p w14:paraId="3F03512B"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3.4. </w:t>
      </w:r>
      <w:r w:rsidRPr="00B335DF">
        <w:rPr>
          <w:rFonts w:ascii="Times New Roman" w:eastAsia="Times New Roman" w:hAnsi="Times New Roman" w:cs="Times New Roman"/>
          <w:kern w:val="0"/>
          <w:lang w:eastAsia="ru-RU"/>
          <w14:ligatures w14:val="none"/>
        </w:rPr>
        <w:t>Вклад (депозит) может быть возвращен до наступления срока возврата вклада (депозита)</w:t>
      </w:r>
      <w:r w:rsidRPr="00B335DF">
        <w:rPr>
          <w:rFonts w:ascii="Times New Roman" w:eastAsia="Times New Roman" w:hAnsi="Times New Roman" w:cs="Times New Roman"/>
          <w:color w:val="000000"/>
          <w:kern w:val="0"/>
          <w:lang w:eastAsia="ru-RU"/>
          <w14:ligatures w14:val="none"/>
        </w:rPr>
        <w:t xml:space="preserve"> только с согласия Вкладополучателя.</w:t>
      </w:r>
    </w:p>
    <w:p w14:paraId="7D4DC2F3"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Вкладополучателем.</w:t>
      </w:r>
    </w:p>
    <w:p w14:paraId="2B3CD1E6"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Вкладополучателя, в котором открыт </w:t>
      </w:r>
      <w:r w:rsidRPr="00B335DF">
        <w:rPr>
          <w:rFonts w:ascii="Times New Roman" w:eastAsia="Times New Roman" w:hAnsi="Times New Roman" w:cs="Times New Roman"/>
          <w:color w:val="000000"/>
          <w:kern w:val="0"/>
          <w:lang w:eastAsia="ru-RU"/>
          <w14:ligatures w14:val="none"/>
        </w:rPr>
        <w:lastRenderedPageBreak/>
        <w:t>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574D3481"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47E40B6F"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3.6. Рабочий/нерабочий день определяется в соответствии с режимом работы, утвержденным в подразделении Вкладополучателя, заключившем Договор, информация о котором размещена на информационных стендах такого подразделения и официальном сайте Вкладополучателя в сети Интернет.</w:t>
      </w:r>
    </w:p>
    <w:p w14:paraId="1297819C"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3.7.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595400CE"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3.8. </w:t>
      </w:r>
      <w:r w:rsidRPr="00B335DF">
        <w:rPr>
          <w:rFonts w:ascii="Times New Roman" w:eastAsia="Times New Roman" w:hAnsi="Times New Roman" w:cs="Times New Roman"/>
          <w:kern w:val="0"/>
          <w:lang w:eastAsia="ru-RU"/>
          <w14:ligatures w14:val="none"/>
        </w:rPr>
        <w:t>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06AFD574" w14:textId="77777777" w:rsidR="00B335DF" w:rsidRPr="00B335DF" w:rsidRDefault="00B335DF" w:rsidP="00234EDE">
      <w:pPr>
        <w:spacing w:after="0" w:line="240" w:lineRule="auto"/>
        <w:ind w:firstLine="709"/>
        <w:jc w:val="both"/>
        <w:rPr>
          <w:rFonts w:ascii="Times New Roman" w:eastAsia="Times New Roman" w:hAnsi="Times New Roman" w:cs="Times New Roman"/>
          <w:kern w:val="0"/>
          <w:lang w:eastAsia="ru-RU"/>
          <w14:ligatures w14:val="none"/>
        </w:rPr>
      </w:pPr>
      <w:r w:rsidRPr="00B335DF">
        <w:rPr>
          <w:rFonts w:ascii="Times New Roman" w:eastAsia="Times New Roman" w:hAnsi="Times New Roman" w:cs="Times New Roman"/>
          <w:kern w:val="0"/>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229C64DC" w14:textId="77777777" w:rsidR="00B335DF" w:rsidRPr="00B335DF" w:rsidRDefault="00B335DF" w:rsidP="00234EDE">
      <w:pPr>
        <w:widowControl w:val="0"/>
        <w:suppressAutoHyphens/>
        <w:spacing w:after="0" w:line="240" w:lineRule="auto"/>
        <w:ind w:firstLine="709"/>
        <w:jc w:val="both"/>
        <w:rPr>
          <w:rFonts w:ascii="Times New Roman" w:eastAsia="Times New Roman" w:hAnsi="Times New Roman" w:cs="Times New Roman"/>
          <w:color w:val="000000"/>
          <w:kern w:val="0"/>
          <w:lang w:eastAsia="ru-RU"/>
          <w14:ligatures w14:val="none"/>
        </w:rPr>
      </w:pPr>
      <w:r w:rsidRPr="00B335DF">
        <w:rPr>
          <w:rFonts w:ascii="Times New Roman" w:eastAsia="Times New Roman" w:hAnsi="Times New Roman" w:cs="Times New Roman"/>
          <w:color w:val="000000"/>
          <w:kern w:val="0"/>
          <w:lang w:eastAsia="ru-RU"/>
          <w14:ligatures w14:val="none"/>
        </w:rPr>
        <w:t xml:space="preserve">3.9. </w:t>
      </w:r>
      <w:r w:rsidRPr="00B335DF">
        <w:rPr>
          <w:rFonts w:ascii="Times New Roman" w:eastAsia="Times New Roman" w:hAnsi="Times New Roman" w:cs="Times New Roman"/>
          <w:kern w:val="0"/>
          <w:lang w:eastAsia="ru-RU"/>
          <w14:ligatures w14:val="none"/>
        </w:rPr>
        <w:t>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5F278C38" w14:textId="0609DC75" w:rsidR="005570B7" w:rsidRPr="00B335DF" w:rsidRDefault="00B335DF" w:rsidP="00234EDE">
      <w:pPr>
        <w:widowControl w:val="0"/>
        <w:suppressAutoHyphens/>
        <w:spacing w:after="0" w:line="240" w:lineRule="auto"/>
        <w:ind w:firstLine="709"/>
        <w:jc w:val="both"/>
      </w:pPr>
      <w:r w:rsidRPr="00B335DF">
        <w:rPr>
          <w:rFonts w:ascii="Times New Roman" w:eastAsia="Times New Roman" w:hAnsi="Times New Roman" w:cs="Times New Roman"/>
          <w:color w:val="000000"/>
          <w:kern w:val="0"/>
          <w:lang w:eastAsia="ru-RU"/>
          <w14:ligatures w14:val="none"/>
        </w:rPr>
        <w:t>3.10.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_____​ от ______________​, выданной Национальным банком.</w:t>
      </w:r>
    </w:p>
    <w:sectPr w:rsidR="005570B7" w:rsidRPr="00B33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B7"/>
    <w:rsid w:val="000775C8"/>
    <w:rsid w:val="00231AF8"/>
    <w:rsid w:val="00234EDE"/>
    <w:rsid w:val="005570B7"/>
    <w:rsid w:val="008D51CB"/>
    <w:rsid w:val="00943F30"/>
    <w:rsid w:val="00B335DF"/>
    <w:rsid w:val="00FD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1912"/>
  <w15:chartTrackingRefBased/>
  <w15:docId w15:val="{729887DD-E173-4045-B7A2-33C8A188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57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7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570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570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70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70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70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70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70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0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570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570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570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570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570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570B7"/>
    <w:rPr>
      <w:rFonts w:eastAsiaTheme="majorEastAsia" w:cstheme="majorBidi"/>
      <w:color w:val="595959" w:themeColor="text1" w:themeTint="A6"/>
    </w:rPr>
  </w:style>
  <w:style w:type="character" w:customStyle="1" w:styleId="80">
    <w:name w:val="Заголовок 8 Знак"/>
    <w:basedOn w:val="a0"/>
    <w:link w:val="8"/>
    <w:uiPriority w:val="9"/>
    <w:semiHidden/>
    <w:rsid w:val="005570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570B7"/>
    <w:rPr>
      <w:rFonts w:eastAsiaTheme="majorEastAsia" w:cstheme="majorBidi"/>
      <w:color w:val="272727" w:themeColor="text1" w:themeTint="D8"/>
    </w:rPr>
  </w:style>
  <w:style w:type="paragraph" w:styleId="a3">
    <w:name w:val="Title"/>
    <w:basedOn w:val="a"/>
    <w:next w:val="a"/>
    <w:link w:val="a4"/>
    <w:uiPriority w:val="10"/>
    <w:qFormat/>
    <w:rsid w:val="00557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57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0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570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570B7"/>
    <w:pPr>
      <w:spacing w:before="160"/>
      <w:jc w:val="center"/>
    </w:pPr>
    <w:rPr>
      <w:i/>
      <w:iCs/>
      <w:color w:val="404040" w:themeColor="text1" w:themeTint="BF"/>
    </w:rPr>
  </w:style>
  <w:style w:type="character" w:customStyle="1" w:styleId="22">
    <w:name w:val="Цитата 2 Знак"/>
    <w:basedOn w:val="a0"/>
    <w:link w:val="21"/>
    <w:uiPriority w:val="29"/>
    <w:rsid w:val="005570B7"/>
    <w:rPr>
      <w:i/>
      <w:iCs/>
      <w:color w:val="404040" w:themeColor="text1" w:themeTint="BF"/>
    </w:rPr>
  </w:style>
  <w:style w:type="paragraph" w:styleId="a7">
    <w:name w:val="List Paragraph"/>
    <w:basedOn w:val="a"/>
    <w:uiPriority w:val="34"/>
    <w:qFormat/>
    <w:rsid w:val="005570B7"/>
    <w:pPr>
      <w:ind w:left="720"/>
      <w:contextualSpacing/>
    </w:pPr>
  </w:style>
  <w:style w:type="character" w:styleId="a8">
    <w:name w:val="Intense Emphasis"/>
    <w:basedOn w:val="a0"/>
    <w:uiPriority w:val="21"/>
    <w:qFormat/>
    <w:rsid w:val="005570B7"/>
    <w:rPr>
      <w:i/>
      <w:iCs/>
      <w:color w:val="0F4761" w:themeColor="accent1" w:themeShade="BF"/>
    </w:rPr>
  </w:style>
  <w:style w:type="paragraph" w:styleId="a9">
    <w:name w:val="Intense Quote"/>
    <w:basedOn w:val="a"/>
    <w:next w:val="a"/>
    <w:link w:val="aa"/>
    <w:uiPriority w:val="30"/>
    <w:qFormat/>
    <w:rsid w:val="00557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570B7"/>
    <w:rPr>
      <w:i/>
      <w:iCs/>
      <w:color w:val="0F4761" w:themeColor="accent1" w:themeShade="BF"/>
    </w:rPr>
  </w:style>
  <w:style w:type="character" w:styleId="ab">
    <w:name w:val="Intense Reference"/>
    <w:basedOn w:val="a0"/>
    <w:uiPriority w:val="32"/>
    <w:qFormat/>
    <w:rsid w:val="005570B7"/>
    <w:rPr>
      <w:b/>
      <w:bCs/>
      <w:smallCaps/>
      <w:color w:val="0F4761" w:themeColor="accent1" w:themeShade="BF"/>
      <w:spacing w:val="5"/>
    </w:rPr>
  </w:style>
  <w:style w:type="paragraph" w:customStyle="1" w:styleId="ConsPlusNormal">
    <w:name w:val="ConsPlusNormal"/>
    <w:rsid w:val="00FD7F6D"/>
    <w:pPr>
      <w:widowControl w:val="0"/>
      <w:autoSpaceDE w:val="0"/>
      <w:autoSpaceDN w:val="0"/>
      <w:adjustRightInd w:val="0"/>
      <w:spacing w:after="0" w:line="240" w:lineRule="auto"/>
    </w:pPr>
    <w:rPr>
      <w:rFonts w:ascii="Times New Roman" w:eastAsiaTheme="minorEastAsia" w:hAnsi="Times New Roman" w:cs="Times New Roman"/>
      <w:kern w:val="0"/>
      <w:lang w:eastAsia="ru-RU"/>
    </w:rPr>
  </w:style>
  <w:style w:type="paragraph" w:customStyle="1" w:styleId="ConsPlusTitle">
    <w:name w:val="ConsPlusTitle"/>
    <w:uiPriority w:val="99"/>
    <w:rsid w:val="00FD7F6D"/>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 w:type="character" w:styleId="ac">
    <w:name w:val="Hyperlink"/>
    <w:basedOn w:val="a0"/>
    <w:uiPriority w:val="99"/>
    <w:unhideWhenUsed/>
    <w:rsid w:val="00B335DF"/>
    <w:rPr>
      <w:color w:val="467886" w:themeColor="hyperlink"/>
      <w:u w:val="single"/>
    </w:rPr>
  </w:style>
  <w:style w:type="character" w:customStyle="1" w:styleId="11">
    <w:name w:val="Неразрешенное упоминание1"/>
    <w:basedOn w:val="a0"/>
    <w:uiPriority w:val="99"/>
    <w:semiHidden/>
    <w:unhideWhenUsed/>
    <w:rsid w:val="00B3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3</cp:revision>
  <dcterms:created xsi:type="dcterms:W3CDTF">2025-05-22T13:47:00Z</dcterms:created>
  <dcterms:modified xsi:type="dcterms:W3CDTF">2025-05-22T13:47:00Z</dcterms:modified>
</cp:coreProperties>
</file>