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BEA7C"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bookmarkStart w:id="0" w:name="_Hlk219373218"/>
      <w:r w:rsidRPr="00B26F17">
        <w:rPr>
          <w:rFonts w:ascii="Times New Roman" w:eastAsia="Times New Roman" w:hAnsi="Times New Roman" w:cs="Times New Roman"/>
          <w:kern w:val="0"/>
          <w:sz w:val="28"/>
          <w:szCs w:val="28"/>
          <w:lang w:eastAsia="ru-RU"/>
          <w14:ligatures w14:val="none"/>
        </w:rPr>
        <w:t>УСЛОВИЯ ПАРТНЕРСКОГО СОГЛАШЕНИЯ О СОТРУДНИЧЕСТВЕ</w:t>
      </w:r>
    </w:p>
    <w:p w14:paraId="69DF7408" w14:textId="77777777" w:rsidR="00B26F17" w:rsidRPr="00B26F17" w:rsidRDefault="00B26F17" w:rsidP="00B26F17">
      <w:pPr>
        <w:spacing w:after="0" w:line="240" w:lineRule="auto"/>
        <w:rPr>
          <w:rFonts w:ascii="Times New Roman" w:eastAsia="Times New Roman" w:hAnsi="Times New Roman" w:cs="Times New Roman"/>
          <w:kern w:val="0"/>
          <w:sz w:val="20"/>
          <w:szCs w:val="20"/>
          <w:lang w:eastAsia="ru-RU"/>
          <w14:ligatures w14:val="none"/>
        </w:rPr>
      </w:pPr>
    </w:p>
    <w:p w14:paraId="3C7340B5"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1</w:t>
      </w:r>
    </w:p>
    <w:p w14:paraId="2C862583"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ОБЩИЕ ПОЛОЖЕНИЯ</w:t>
      </w:r>
    </w:p>
    <w:p w14:paraId="3159F08D"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26E228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 Настоящие условия партнерского соглашения о сотрудничестве (далее – Условия), разработанные в соответствии с законодательством и локальными правовыми актами Открытого акционерного общества «Белагропромбанк» (далее – Банк) и размещенные на официальном сайте Банка</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в глобальной компьютерной сети Интернет по адресу www.belapb.by (далее – корпоративный сайт Банка), являются офертой (предложением) Банка заключить партнерское соглашение о сотрудничестве (далее – Соглашение о сотрудничестве), адресованной юридическим лицам (резидентам) и индивидуальным предпринимателям (резидентам), реализующим товары (работы, услуги), иные объекты гражданских прав, имеющим текущий (расчетный) банковский счет в белорусских рублях, открытый в Банке, (за исключением юридических лиц и индивидуальных предпринимателей, осуществляющих реализацию товаров (работ, услуг) исключительно физическим лицам), заключить</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партнерское соглашение о сотрудничестве (далее – Соглашение о сотрудничестве) путем присоединения к Условиям в целом, без каких-либо оговорок, посредством акцепта оферты (предложения) Банка в порядке, определенном настоящими Условиями.</w:t>
      </w:r>
    </w:p>
    <w:p w14:paraId="362F253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Настоящие Условия являются неотъемлемой частью Соглашения о сотрудничестве, заключаемого Сторонами.</w:t>
      </w:r>
    </w:p>
    <w:p w14:paraId="49B404E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Заключаемые Соглашения о сотрудничестве не являются публичными договорами.</w:t>
      </w:r>
    </w:p>
    <w:p w14:paraId="1A2CDBCD"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Партнеров, с которыми на дату размещения настоящих Условий уже заключено Соглашение о сотрудничестве (</w:t>
      </w:r>
      <w:bookmarkStart w:id="1" w:name="_Hlk217460337"/>
      <w:r w:rsidRPr="00B26F17">
        <w:rPr>
          <w:rFonts w:ascii="Times New Roman" w:eastAsia="Times New Roman" w:hAnsi="Times New Roman" w:cs="Times New Roman"/>
          <w:kern w:val="0"/>
          <w:sz w:val="28"/>
          <w:szCs w:val="28"/>
          <w:lang w:eastAsia="ru-RU"/>
          <w14:ligatures w14:val="none"/>
        </w:rPr>
        <w:t>Соглашение</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о сотрудничестве с организацией-продавцом товаров (работ, услуг)</w:t>
      </w:r>
      <w:bookmarkEnd w:id="1"/>
      <w:r w:rsidRPr="00B26F17">
        <w:rPr>
          <w:rFonts w:ascii="Times New Roman" w:eastAsia="Times New Roman" w:hAnsi="Times New Roman" w:cs="Times New Roman"/>
          <w:kern w:val="0"/>
          <w:sz w:val="28"/>
          <w:szCs w:val="28"/>
          <w:lang w:eastAsia="ru-RU"/>
          <w14:ligatures w14:val="none"/>
        </w:rPr>
        <w:t>), настоящие Условия являются новой редакцией условий Соглашения о сотрудничестве</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Соглашения о сотрудничестве с организацией-продавцом товаров (работ, услуг)), принятие которых Партнером в порядке, оговоренном действующим Соглашением о сотрудничестве (Соглашением о сотрудничестве с организацией-продавцом товаров (работ, услуг)), является изложением ранее заключенного Соглашения о сотрудничестве (Соглашения о сотрудничестве с организацией-продавцом товаров (работ, услуг)) в новой редакции в соответствии с настоящими Условиями.</w:t>
      </w:r>
    </w:p>
    <w:p w14:paraId="45F8FEB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2. Для целей Соглашения о сотрудничестве, в том числе настоящих Условий, нижеприведенные термины и определения используются в следующих значениях:</w:t>
      </w:r>
    </w:p>
    <w:p w14:paraId="7C4FC77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Акт – акт об оказанных по Соглашению о сотрудничестве услугах, составленный по форме согласно приложению 2 к настоящим Условиям;</w:t>
      </w:r>
    </w:p>
    <w:p w14:paraId="1BA4AB34"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 w:name="_Hlk224551190"/>
      <w:r w:rsidRPr="00B26F17">
        <w:rPr>
          <w:rFonts w:ascii="Times New Roman" w:eastAsia="Times New Roman" w:hAnsi="Times New Roman" w:cs="Times New Roman"/>
          <w:kern w:val="0"/>
          <w:sz w:val="28"/>
          <w:szCs w:val="28"/>
          <w:lang w:eastAsia="ru-RU"/>
          <w14:ligatures w14:val="none"/>
        </w:rPr>
        <w:t>Заявление – заявление о согласии на сотрудничество, составленное Партнером по форме согласно приложению 1 к настоящим Условиям;</w:t>
      </w:r>
    </w:p>
    <w:p w14:paraId="1748A49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Клиент – корпоративный клиент Банка;</w:t>
      </w:r>
    </w:p>
    <w:bookmarkEnd w:id="2"/>
    <w:p w14:paraId="58DDE46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ЛПА – локальные правовые акты Банка;</w:t>
      </w:r>
    </w:p>
    <w:p w14:paraId="5390372E"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Партнер – корпоративный клиент Банка, реализующий товары (работы, услуги), иные объекты гражданских прав, имеющий текущий (расчетный) банковский счет в белорусских рублях, открытый в банке, (за исключением</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корпоративного клиента Банка, осуществляющего реализацию товаров (работ, услуг) исключительно физическим лицам), заключивший с Банком Соглашение о сотрудничестве;</w:t>
      </w:r>
    </w:p>
    <w:p w14:paraId="5EA1D1E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программа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xml:space="preserve">» – комплексный банковский продукт, разработанный и реализуемый Банком, направленный на продвижение товаров (работ, услуг), иных объектов гражданских прав Партнера, в рамках которого Банком в том числе осуществляется финансирование Клиентов для приобретения ими товаров (работ, услуг), </w:t>
      </w:r>
      <w:bookmarkStart w:id="3" w:name="_Hlk225496091"/>
      <w:r w:rsidRPr="00B26F17">
        <w:rPr>
          <w:rFonts w:ascii="Times New Roman" w:eastAsia="Times New Roman" w:hAnsi="Times New Roman" w:cs="Times New Roman"/>
          <w:kern w:val="0"/>
          <w:sz w:val="28"/>
          <w:szCs w:val="28"/>
          <w:lang w:eastAsia="ru-RU"/>
          <w14:ligatures w14:val="none"/>
        </w:rPr>
        <w:t xml:space="preserve">иных объектов гражданских прав </w:t>
      </w:r>
      <w:bookmarkEnd w:id="3"/>
      <w:r w:rsidRPr="00B26F17">
        <w:rPr>
          <w:rFonts w:ascii="Times New Roman" w:eastAsia="Times New Roman" w:hAnsi="Times New Roman" w:cs="Times New Roman"/>
          <w:kern w:val="0"/>
          <w:sz w:val="28"/>
          <w:szCs w:val="28"/>
          <w:lang w:eastAsia="ru-RU"/>
          <w14:ligatures w14:val="none"/>
        </w:rPr>
        <w:t>Партнера с установлением специальной процентной ставки за пользование кредитом и перечислением сумм предоставленных Клиентам кредитов на текущий счет Партнера;</w:t>
      </w:r>
    </w:p>
    <w:p w14:paraId="00FE5DDE"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СДБО – система дистанционного банковского обслуживания корпоративных клиентов;</w:t>
      </w:r>
    </w:p>
    <w:p w14:paraId="3963C40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СМДО – система межведомственного электронного документооборота государственных органов Республики Беларусь;</w:t>
      </w:r>
    </w:p>
    <w:p w14:paraId="4364D54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Стороны – Банк и Партнер при совместном упоминании;</w:t>
      </w:r>
    </w:p>
    <w:p w14:paraId="0E55FC34"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текущий счет Партнера – текущий (расчетный) банковский счет в белорусских рублях, открытый в Банке и указанный Партнером в Заявлении;</w:t>
      </w:r>
    </w:p>
    <w:p w14:paraId="13B90559" w14:textId="77777777" w:rsidR="00B26F17" w:rsidRPr="00B26F17" w:rsidRDefault="00B26F17" w:rsidP="00B26F17">
      <w:pPr>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4" w:name="_Hlk224549326"/>
      <w:r w:rsidRPr="00B26F17">
        <w:rPr>
          <w:rFonts w:ascii="Times New Roman" w:eastAsia="Times New Roman" w:hAnsi="Times New Roman" w:cs="Times New Roman"/>
          <w:kern w:val="0"/>
          <w:sz w:val="28"/>
          <w:szCs w:val="28"/>
          <w:lang w:eastAsia="ru-RU"/>
          <w14:ligatures w14:val="none"/>
        </w:rPr>
        <w:t>Услуги – деятельность Банка в рамках Соглашения о сотрудничестве, связанная с осуществлением банковской операции по размещению привлеченных денежных средств от своего имени и за свой счет на условиях возвратности, платности и срочности;</w:t>
      </w:r>
    </w:p>
    <w:bookmarkEnd w:id="4"/>
    <w:p w14:paraId="3C0EF27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электронная торговая площадка «Сервис электронной коммерции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(далее – ЭТП) – программно-аппаратный комплекс организационных, информационных и технических решений, обеспечивающих взаимодействие Клиентов и Партнеров через электронные каналы связи, размещенный на сайте https://market.belapb.by и предназначенный для поиска продавцов и покупателей товаров (работ, услуг) иных объектов гражданских прав, организации и проведения процедуры закупки товаров (работ, услуг), иных объектов гражданских прав, в том числе организации преддоговорных переговоров, с целью получения наилучших условий и снижения затрат при заключении сделок на приобретение товаров (работ, услуг), иных объектов гражданских прав. ЭТП не предназначена для заключения сделок на приобретение товаров (работ, услуг), иных объектов гражданских прав за счет бюджетных средств, не является официальной торговой площадкой для проведения государственных закупок, а также закупок за счет собственных средств в соответствии с нормами законодательства.</w:t>
      </w:r>
    </w:p>
    <w:p w14:paraId="2479600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F64E1D9"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2</w:t>
      </w:r>
    </w:p>
    <w:p w14:paraId="3C3939B8"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ПРЕДМЕТ СОГЛАШЕНИЯ О СОТРУДНИЧЕСТВЕ</w:t>
      </w:r>
    </w:p>
    <w:p w14:paraId="7A68134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5B92115"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Предметом Соглашения о сотрудничестве является осуществление Банком деятельности, связанной с реализацией Партнером товаров (работ, услуг), иных объектов гражданских прав по направлению, обусловленному осуществлением Банком операций по предоставлению кредитов.</w:t>
      </w:r>
    </w:p>
    <w:p w14:paraId="2A36C76C"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5" w:name="_Hlk224501915"/>
      <w:r w:rsidRPr="00B26F17">
        <w:rPr>
          <w:rFonts w:ascii="Times New Roman" w:eastAsia="Times New Roman" w:hAnsi="Times New Roman" w:cs="Times New Roman"/>
          <w:kern w:val="0"/>
          <w:sz w:val="28"/>
          <w:szCs w:val="28"/>
          <w:lang w:eastAsia="ru-RU"/>
          <w14:ligatures w14:val="none"/>
        </w:rPr>
        <w:t>Банк обязуется оказывать Партнеру Услуги в сроки и в порядке, предусмотренные Соглашением о сотрудничестве, а Партнер обязуется оплачивать Услуги Банка в порядке, предусмотренном Соглашением о сотрудничестве, в соответствии с действующим на момент оказания Услуг размером платы (вознаграждения) согласно приложению 3 к настоящим Условиям, если иной размер платы (вознаграждения) не согласован Сторонами.</w:t>
      </w:r>
    </w:p>
    <w:bookmarkEnd w:id="5"/>
    <w:p w14:paraId="128D34D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Сроки оказания Банком Услуг по Соглашению о сотрудничестве:</w:t>
      </w:r>
    </w:p>
    <w:p w14:paraId="4E30848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начало оказания Услуг – рабочий день, следующий за днем заключения Соглашения о сотрудничестве;</w:t>
      </w:r>
    </w:p>
    <w:p w14:paraId="36581A6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окончание оказания Услуг – день окончания срока действия Соглашения о сотрудничестве.</w:t>
      </w:r>
    </w:p>
    <w:p w14:paraId="6CF9136A" w14:textId="77777777" w:rsidR="00B26F17" w:rsidRPr="00B26F17" w:rsidRDefault="00B26F17" w:rsidP="00B26F17">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Взаимодействие Сторон обусловлено следующими целями:</w:t>
      </w:r>
    </w:p>
    <w:p w14:paraId="2A6AC65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Партнера – увеличение объемов продаж Клиентам товаров (работ, услуг), иных объектов гражданских прав Партнера, оплачиваемых (в том числе частично) за счет кредитов, предоставляемых Банком;</w:t>
      </w:r>
    </w:p>
    <w:p w14:paraId="5D47C2C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для Банка – увеличение объемов предоставляемых Клиентам кредитов.</w:t>
      </w:r>
    </w:p>
    <w:p w14:paraId="25076D70"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Отчетным периодом в рамках Соглашения о сотрудничестве является календарный месяц.</w:t>
      </w:r>
    </w:p>
    <w:p w14:paraId="28FE16D0"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рамках сотрудничества Банк осуществляет разработку отдельного банковского продукта (условий кредитования) для продвижения товаров (работ, услуг), иных объектов гражданских прав Партнера, предусматривающего их приобретение за счет кредитов, предоставляемых Клиентам.</w:t>
      </w:r>
    </w:p>
    <w:p w14:paraId="36BDFB16"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Стороны пришли к соглашению сотрудничать в соответствии с уставными задачами и экономическими интересами каждой из Сторон без объединения имущества и внесения вкладов Сторон. Соглашение о сотрудничестве не является договором простого товарищества (договором о совместной деятельности), предусмотренным главой 54 Гражданского кодекса Республики Беларусь, и ни одно из его положений не может быть истолковано в этом контексте.</w:t>
      </w:r>
    </w:p>
    <w:p w14:paraId="31564672" w14:textId="77777777" w:rsidR="00B26F17" w:rsidRPr="00B26F17" w:rsidRDefault="00B26F17" w:rsidP="00B26F1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оказании Услуг Банк обязуется обеспечить соблюдение законодательства Республики Беларусь, не совершать действий, которые могут повлечь причинение имущественного ущерба, вреда деловой репутации Партнера, нарушение прав Партнера на результаты интеллектуальной деятельности и средства индивидуализации (фирменное наименование, товарный знак, знак обслуживания).</w:t>
      </w:r>
    </w:p>
    <w:p w14:paraId="55D959E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В случае применения или возникновения возможности применения к Банку мер ответственности за нарушение имущественных и (или) неимущественных прав третьих лиц и (или) законодательства Республики Беларусь, которое имело место в связи с содержанием информационных и иных материалов, документов, полученных Банком от Партнера или использование которых было инициировано Партнером в рамках оказания услуг по </w:t>
      </w:r>
      <w:r w:rsidRPr="00B26F17">
        <w:rPr>
          <w:rFonts w:ascii="Times New Roman" w:eastAsia="Times New Roman" w:hAnsi="Times New Roman" w:cs="Times New Roman"/>
          <w:kern w:val="0"/>
          <w:sz w:val="28"/>
          <w:szCs w:val="28"/>
          <w:lang w:eastAsia="ru-RU"/>
          <w14:ligatures w14:val="none"/>
        </w:rPr>
        <w:lastRenderedPageBreak/>
        <w:t>Соглашению о сотрудничестве, Партнер полностью возмещает Банку реальный ущерб, понесенный (оплаченный) и подтвержденный документально последним, а также самостоятельно устраняет последствия таких нарушений за свой счет.</w:t>
      </w:r>
    </w:p>
    <w:p w14:paraId="0E59FE1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D7624D5"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3</w:t>
      </w:r>
    </w:p>
    <w:p w14:paraId="286FBCBF"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ПОРЯДОК ЗАКЛЮЧЕНИЯ СОГЛАШЕНИЯ О СОТРУДНИЧЕСТВЕ</w:t>
      </w:r>
    </w:p>
    <w:p w14:paraId="61A8BC2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1474365" w14:textId="77777777" w:rsidR="00B26F17" w:rsidRPr="00B26F17" w:rsidRDefault="00B26F17" w:rsidP="00B26F17">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Настоящие Условия, надлежащим образом составленное и подписанное Заявление в совокупности составляют условия отдельного Соглашения о сотрудничестве.</w:t>
      </w:r>
    </w:p>
    <w:p w14:paraId="45F12CA5" w14:textId="77777777" w:rsidR="00B26F17" w:rsidRPr="00B26F17" w:rsidRDefault="00B26F17" w:rsidP="00B26F17">
      <w:pPr>
        <w:numPr>
          <w:ilvl w:val="0"/>
          <w:numId w:val="2"/>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Соглашение о сотрудничестве заключается путем акцепта Партнером оферты Банка (принятия предложения Банка заключить Соглашение о сотрудничестве на условиях, изложенных в настоящих Условиях, в установленный для акцепта срок).</w:t>
      </w:r>
    </w:p>
    <w:p w14:paraId="504A7D3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Акцептом оферты является предоставление Партнером в Банк в срок для акцепта надлежащим образом заполненного и подписанного Партнером Заявления, означающее полное и безоговорочное принятие Партнером Условий без каких-либо изъятий или ограничений на условиях присоединения.</w:t>
      </w:r>
    </w:p>
    <w:p w14:paraId="54B1DD6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Акцепт считается полным и безоговорочным, если Партнером в Банк предоставлено Заявление на бумажном носителе в 2 (двух) экземплярах подписанное лицом, уполномоченным на заключение Соглашения о сотрудничестве от имени Партнера.</w:t>
      </w:r>
    </w:p>
    <w:p w14:paraId="4687840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Соглашение о сотрудничестве признается заключенным и вступает в силу в момент получения Банком акцепта Партнера настоящей оферты.</w:t>
      </w:r>
    </w:p>
    <w:p w14:paraId="57E0983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Подтверждением факта получения Банком акцепта Партнера настоящей оферты является учинение подписи руководителем подразделения Банка (иным уполномоченным лицом) на Заявлении в разделе «ОТМЕТКИ БАНКА».</w:t>
      </w:r>
    </w:p>
    <w:p w14:paraId="5E3C857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Номер и дата Соглашения о сотрудничестве указывается в Заявлении.</w:t>
      </w:r>
    </w:p>
    <w:p w14:paraId="52D9205D"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Один экземпляр Заявления хранится в Банке, второй экземпляр Заявления передается Партнеру и является документом, подтверждающим факт заключения Соглашения о сотрудничестве.</w:t>
      </w:r>
      <w:bookmarkStart w:id="6" w:name="Par307"/>
      <w:bookmarkEnd w:id="6"/>
    </w:p>
    <w:p w14:paraId="6EBB6C78"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Банк вправе в одностороннем порядке изменять и дополнять настоящие Условия, в том числе утверждать новую редакцию Условий, уведомляя Партнера о таких изменениях путем размещения изменений на корпоративном сайте Банка с указанием реквизитов документа, на основании которого вносятся изменения в Условия, и даты их вступления в силу. Указанные изменения размещаются на корпоративном сайте Банка не менее чем за </w:t>
      </w:r>
      <w:r w:rsidRPr="00B26F17">
        <w:rPr>
          <w:rFonts w:ascii="Times New Roman" w:eastAsia="Times New Roman" w:hAnsi="Times New Roman" w:cs="Times New Roman"/>
          <w:sz w:val="28"/>
          <w:szCs w:val="28"/>
          <w:lang w:eastAsia="ru-RU"/>
          <w14:ligatures w14:val="none"/>
        </w:rPr>
        <w:t xml:space="preserve">3 (три) рабочих дня </w:t>
      </w:r>
      <w:r w:rsidRPr="00B26F17">
        <w:rPr>
          <w:rFonts w:ascii="Times New Roman" w:eastAsia="Times New Roman" w:hAnsi="Times New Roman" w:cs="Times New Roman"/>
          <w:kern w:val="0"/>
          <w:sz w:val="28"/>
          <w:szCs w:val="28"/>
          <w:lang w:eastAsia="ru-RU"/>
          <w14:ligatures w14:val="none"/>
        </w:rPr>
        <w:t>до дня вступления изменений или новой редакции в силу.</w:t>
      </w:r>
    </w:p>
    <w:p w14:paraId="273D2BE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случае несогласия с изменениями в Соглашение о сотрудничестве или изложением его в новой редакции Партнер вправе до вступления в силу указанных изменений отказаться от исполнения Соглашения о сотрудничестве путем направления в Банк письменного уведомления о расторжении Соглашения о сотрудничестве до даты вступления в силу изменений (новой редакции Условий).</w:t>
      </w:r>
    </w:p>
    <w:p w14:paraId="70C9535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Любые изменения и дополнения в Соглашение о сотрудничестве, в том </w:t>
      </w:r>
      <w:r w:rsidRPr="00B26F17">
        <w:rPr>
          <w:rFonts w:ascii="Times New Roman" w:eastAsia="Times New Roman" w:hAnsi="Times New Roman" w:cs="Times New Roman"/>
          <w:kern w:val="0"/>
          <w:sz w:val="28"/>
          <w:szCs w:val="28"/>
          <w:lang w:eastAsia="ru-RU"/>
          <w14:ligatures w14:val="none"/>
        </w:rPr>
        <w:lastRenderedPageBreak/>
        <w:t>числе утвержденная Банком новая редакция Условий, с даты вступления их в силу равно распространяется на всех лиц, присоединившихся к Условиям, в том числе присоединившихся к Условиям ранее даты вступления изменений в силу.</w:t>
      </w:r>
    </w:p>
    <w:p w14:paraId="768F336D"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EB4E27E"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4</w:t>
      </w:r>
    </w:p>
    <w:p w14:paraId="2C61EC64"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ПРАВА И ОБЯЗАННОСТИ СТОРОН</w:t>
      </w:r>
    </w:p>
    <w:p w14:paraId="43B6927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E1DCCC6"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7" w:name="_Hlk216105429"/>
      <w:r w:rsidRPr="00B26F17">
        <w:rPr>
          <w:rFonts w:ascii="Times New Roman" w:eastAsia="Times New Roman" w:hAnsi="Times New Roman" w:cs="Times New Roman"/>
          <w:kern w:val="0"/>
          <w:sz w:val="28"/>
          <w:szCs w:val="28"/>
          <w:lang w:eastAsia="ru-RU"/>
          <w14:ligatures w14:val="none"/>
        </w:rPr>
        <w:t>Банк обязуется:</w:t>
      </w:r>
    </w:p>
    <w:p w14:paraId="6845B732"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bookmarkStart w:id="8" w:name="_Hlk224502974"/>
      <w:r w:rsidRPr="00B26F17">
        <w:rPr>
          <w:rFonts w:ascii="Times New Roman" w:eastAsia="Times New Roman" w:hAnsi="Times New Roman" w:cs="Times New Roman"/>
          <w:kern w:val="0"/>
          <w:sz w:val="28"/>
          <w:szCs w:val="28"/>
          <w:lang w:eastAsia="ru-RU"/>
          <w14:ligatures w14:val="none"/>
        </w:rPr>
        <w:t>предоставлять возможность заключения между Партнером и Клиентом договора на реализацию товаров (работ, услуг), иных объектов гражданских прав Партнера (далее – договор Партнера) с использованием ресурсов ЭТП</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при обращении Клиента за заключением договора Партнера. При этом Банк информирует Клиента о том, что по заключаемому договору Партнера Банк не принимает на себя прав и (или) обязанностей и не несет ответственности за его исполнение;</w:t>
      </w:r>
    </w:p>
    <w:bookmarkEnd w:id="8"/>
    <w:p w14:paraId="5591EF40"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разработать условия кредитования в рамках</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и разместить их на корпоративном сайте Банка в подразделе «Партнерская программа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разделов «Микро и малому бизнесу» и «Крупному и крупнейшему бизнесу», совершать действия по консультированию Клиентов о предоставлении Банком кредитов для приобретения товаров (работ, услуг), иных объектов гражданских прав Партнера и осуществлять кредитование Клиентов в порядке и на условиях, определенных соответствующими кредитными договорами, заключенными с учетом условий, предусмотренных Соглашением о сотрудничестве, с дальнейшим перечислением суммы предоставленных Клиентам кредитов на текущий счет Партнера;</w:t>
      </w:r>
    </w:p>
    <w:p w14:paraId="5A944E47" w14:textId="77777777" w:rsidR="00B26F17" w:rsidRPr="00B26F17"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информировать Клиентов об условиях кредитования в рамках 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и перечне документов, необходимых для получения таких кредитов в соответствии с законодательством и ЛПА;</w:t>
      </w:r>
    </w:p>
    <w:p w14:paraId="068BE671" w14:textId="77777777" w:rsidR="00B26F17" w:rsidRPr="00B26F17"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информировать Партнера об изменении условий кредитования в рамках 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в том числе условия о размере процентов за пользование кредитом, путем размещения соответствующего уведомления на корпоративном сайте Банка в подразделе «Партнерская программа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разделов «Микро и малому бизнесу» и «Крупному и крупнейшему бизнесу» за 3 (три) рабочих дня до даты вступления изменений в</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условия кредитования в рамках 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в силу с указанием реквизитов документа, на основании которого изменяются условия</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кредитования в рамках 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и даты начала действия новых условий кредитования в рамках программы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w:t>
      </w:r>
    </w:p>
    <w:p w14:paraId="40143F10" w14:textId="77777777" w:rsidR="00B26F17" w:rsidRPr="00B26F17" w:rsidRDefault="00B26F17" w:rsidP="00B26F17">
      <w:pPr>
        <w:numPr>
          <w:ilvl w:val="1"/>
          <w:numId w:val="3"/>
        </w:numPr>
        <w:tabs>
          <w:tab w:val="left" w:pos="1069"/>
        </w:tabs>
        <w:spacing w:after="0" w:line="240" w:lineRule="auto"/>
        <w:ind w:left="0"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осуществлять в порядке, определенном ЛПА, проверку и анализ документов, представленных Клиентами и необходимых для получения кредита.</w:t>
      </w:r>
    </w:p>
    <w:p w14:paraId="63C423A0" w14:textId="77777777" w:rsidR="00B26F17" w:rsidRPr="00B26F17" w:rsidRDefault="00B26F17" w:rsidP="00B26F17">
      <w:pPr>
        <w:tabs>
          <w:tab w:val="left" w:pos="1069"/>
        </w:tabs>
        <w:spacing w:after="0" w:line="240" w:lineRule="auto"/>
        <w:ind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Порядок рассмотрения Банком вопроса о возможности предоставления кредита Клиенту (рассмотрения предоставленных Клиентом документов для получения кредита, определения правоспособности и кредитоспособности Клиента, принятия решения Банком о предоставлении (отказе в предоставлении) кредита Клиенту и т.д.) определяется и регламентируется ЛПА;</w:t>
      </w:r>
    </w:p>
    <w:p w14:paraId="769790A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ежемесячно не позднее 5-го рабочего дня месяца, следующего за отчетным, представлять Партнеру Акт. Акт, составленный на бумажном носителе, направляется Партнеру с использованием курьерской или почтовой связи с уведомлением о вручении по адресу, указанному Партнером в Заявлении, либо иным способом, обеспечивающим сохранность и достоверность передаваемого Акта;</w:t>
      </w:r>
    </w:p>
    <w:p w14:paraId="2F956D93"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приостановить/прекратить кредитование в рамках программы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в случае приостановления/прекращения действия программы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по решению уполномоченного коллегиального органа Банка</w:t>
      </w:r>
      <w:bookmarkStart w:id="9" w:name="_Hlk224502440"/>
      <w:r w:rsidRPr="00B26F17">
        <w:rPr>
          <w:rFonts w:ascii="Times New Roman" w:eastAsia="Times New Roman" w:hAnsi="Times New Roman" w:cs="Times New Roman"/>
          <w:kern w:val="0"/>
          <w:sz w:val="28"/>
          <w:szCs w:val="28"/>
          <w:lang w:eastAsia="ru-RU"/>
          <w14:ligatures w14:val="none"/>
        </w:rPr>
        <w:t>, а также в случае неисполнения (ненадлежащего исполнения) Партнером обязательства по уплате платы (вознаграждения) за оказанные Услуги;</w:t>
      </w:r>
    </w:p>
    <w:bookmarkEnd w:id="9"/>
    <w:p w14:paraId="129973A7"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предоставить возможность подключения Партнера к ЭТП при получении соответствующего запроса;</w:t>
      </w:r>
    </w:p>
    <w:p w14:paraId="23F67994"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обеспечивать возможность консультационной поддержки Партнеру и (или) Клиентам при подключении и регистрации на ЭТП.</w:t>
      </w:r>
    </w:p>
    <w:p w14:paraId="41A2E72D"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Партнер обязуется:</w:t>
      </w:r>
    </w:p>
    <w:p w14:paraId="218B7CF8" w14:textId="77777777"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 xml:space="preserve">предоставить Банку сведения, документы, информационные и иные материалы о реализуемых Партнером товарах (работах, услугах), иных объектах гражданских прав, необходимые для надлежащего оказания Услуг в соответствии с условиями Соглашения </w:t>
      </w:r>
      <w:r w:rsidRPr="00B26F17">
        <w:rPr>
          <w:rFonts w:ascii="Times New Roman" w:eastAsia="Times New Roman" w:hAnsi="Times New Roman" w:cs="Times New Roman"/>
          <w:sz w:val="28"/>
          <w:szCs w:val="28"/>
          <w:lang w:eastAsia="ru-RU"/>
          <w14:ligatures w14:val="none"/>
        </w:rPr>
        <w:t>о сотрудничестве</w:t>
      </w:r>
      <w:r w:rsidRPr="00B26F17">
        <w:rPr>
          <w:rFonts w:ascii="Times New Roman" w:eastAsia="Times New Roman" w:hAnsi="Times New Roman" w:cs="Times New Roman"/>
          <w:spacing w:val="-4"/>
          <w:w w:val="105"/>
          <w:sz w:val="28"/>
          <w:szCs w:val="28"/>
          <w:lang w:eastAsia="ru-RU"/>
          <w14:ligatures w14:val="none"/>
        </w:rPr>
        <w:t>;</w:t>
      </w:r>
    </w:p>
    <w:p w14:paraId="7F4604D7" w14:textId="77777777"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принять и оплатить Услуги, оказанные Банком в соответствии с условиями Соглашения</w:t>
      </w:r>
      <w:r w:rsidRPr="00B26F17">
        <w:rPr>
          <w:rFonts w:ascii="Times New Roman" w:eastAsia="Times New Roman" w:hAnsi="Times New Roman" w:cs="Times New Roman"/>
          <w:sz w:val="28"/>
          <w:szCs w:val="28"/>
          <w:lang w:eastAsia="ru-RU"/>
          <w14:ligatures w14:val="none"/>
        </w:rPr>
        <w:t xml:space="preserve"> </w:t>
      </w:r>
      <w:r w:rsidRPr="00B26F17">
        <w:rPr>
          <w:rFonts w:ascii="Times New Roman" w:eastAsia="Times New Roman" w:hAnsi="Times New Roman" w:cs="Times New Roman"/>
          <w:spacing w:val="-4"/>
          <w:w w:val="105"/>
          <w:sz w:val="28"/>
          <w:szCs w:val="28"/>
          <w:lang w:eastAsia="ru-RU"/>
          <w14:ligatures w14:val="none"/>
        </w:rPr>
        <w:t>о сотрудничестве;</w:t>
      </w:r>
    </w:p>
    <w:p w14:paraId="3C34A8A3" w14:textId="77777777" w:rsidR="00B26F17" w:rsidRPr="00B26F17" w:rsidRDefault="00B26F17" w:rsidP="00B26F17">
      <w:pPr>
        <w:widowControl w:val="0"/>
        <w:numPr>
          <w:ilvl w:val="1"/>
          <w:numId w:val="3"/>
        </w:numPr>
        <w:tabs>
          <w:tab w:val="left" w:pos="1003"/>
          <w:tab w:val="left" w:pos="118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 xml:space="preserve">в течение 10 рабочих дней информировать Банк в письменной форме обо всех изменениях и (или) дополнениях в </w:t>
      </w:r>
      <w:bookmarkStart w:id="10" w:name="_Hlk224573863"/>
      <w:r w:rsidRPr="00B26F17">
        <w:rPr>
          <w:rFonts w:ascii="Times New Roman" w:eastAsia="Times New Roman" w:hAnsi="Times New Roman" w:cs="Times New Roman"/>
          <w:sz w:val="28"/>
          <w:szCs w:val="28"/>
          <w:lang w:eastAsia="ru-RU"/>
          <w14:ligatures w14:val="none"/>
        </w:rPr>
        <w:t>локальных правовых актах, регламентирующих</w:t>
      </w:r>
      <w:bookmarkEnd w:id="10"/>
      <w:r w:rsidRPr="00B26F17">
        <w:rPr>
          <w:rFonts w:ascii="Times New Roman" w:eastAsia="Times New Roman" w:hAnsi="Times New Roman" w:cs="Times New Roman"/>
          <w:sz w:val="28"/>
          <w:szCs w:val="28"/>
          <w:lang w:eastAsia="ru-RU"/>
          <w14:ligatures w14:val="none"/>
        </w:rPr>
        <w:t xml:space="preserve"> порядок реализации Клиентам товаров (работ, услуг), иных объектов гражданских прав Партнером, влияющих на исполнение Сторонами своих обязательств по Соглашению о сотрудничестве;</w:t>
      </w:r>
    </w:p>
    <w:p w14:paraId="4B364ADC"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pacing w:val="-4"/>
          <w:w w:val="105"/>
          <w:sz w:val="28"/>
          <w:szCs w:val="28"/>
          <w:lang w:eastAsia="ru-RU"/>
          <w14:ligatures w14:val="none"/>
        </w:rPr>
      </w:pPr>
      <w:r w:rsidRPr="00B26F17">
        <w:rPr>
          <w:rFonts w:ascii="Times New Roman" w:eastAsia="Times New Roman" w:hAnsi="Times New Roman" w:cs="Times New Roman"/>
          <w:spacing w:val="-4"/>
          <w:w w:val="105"/>
          <w:sz w:val="28"/>
          <w:szCs w:val="28"/>
          <w:lang w:eastAsia="ru-RU"/>
          <w14:ligatures w14:val="none"/>
        </w:rPr>
        <w:t>организовать в сроки и в объемах, согласованных с Банком, консультирование работников Банка, непосредственно исполняющих Соглашение</w:t>
      </w:r>
      <w:r w:rsidRPr="00B26F17">
        <w:rPr>
          <w:rFonts w:ascii="Times New Roman" w:eastAsia="Times New Roman" w:hAnsi="Times New Roman" w:cs="Times New Roman"/>
          <w:sz w:val="28"/>
          <w:szCs w:val="28"/>
          <w:lang w:eastAsia="ru-RU"/>
          <w14:ligatures w14:val="none"/>
        </w:rPr>
        <w:t xml:space="preserve"> о сотрудничестве</w:t>
      </w:r>
      <w:r w:rsidRPr="00B26F17">
        <w:rPr>
          <w:rFonts w:ascii="Times New Roman" w:eastAsia="Times New Roman" w:hAnsi="Times New Roman" w:cs="Times New Roman"/>
          <w:spacing w:val="-4"/>
          <w:w w:val="105"/>
          <w:sz w:val="28"/>
          <w:szCs w:val="28"/>
          <w:lang w:eastAsia="ru-RU"/>
          <w14:ligatures w14:val="none"/>
        </w:rPr>
        <w:t>, в части порядка и условий заключения Партнером договоров на реализацию товаров (работ, услуг), иных объектов гражданских прав;</w:t>
      </w:r>
    </w:p>
    <w:p w14:paraId="7CE2A4FF" w14:textId="7777777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заключать с Клиентами договор Партнера, взаимодействуя с использованием ресурсов ЭТП с учетом условий Соглашения о сотрудничестве, реализовывать Клиенту, заключившему договор Партнера, товары (работы, услуги), иные объекты гражданских прав надлежащим образом и нести ответственность за их качество. При этом Партнер обязуется в письменной форме согласовывать с Клиентом условия расчетов за приобретаемые им по договору Партнера товары (работы, услуги), иные объекты гражданских прав с привлечением кредита Банка</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в рамках программы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(в том числе валюту, а также промежуточных и полных сроков возврата (погашения) кредита), а также обязуется принимать оплату от Клиентов по договору Партнера только на текущий счет Партнера;</w:t>
      </w:r>
    </w:p>
    <w:p w14:paraId="1DE0CAFE"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обеспечить в течение срока действия Соглашения о сотрудничестве наличие открытого в Банке текущего счета Партнера;</w:t>
      </w:r>
    </w:p>
    <w:p w14:paraId="53D82B98"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bookmarkStart w:id="11" w:name="_Hlk220069207"/>
      <w:r w:rsidRPr="00B26F17">
        <w:rPr>
          <w:rFonts w:ascii="Times New Roman" w:eastAsia="Times New Roman" w:hAnsi="Times New Roman" w:cs="Times New Roman"/>
          <w:kern w:val="0"/>
          <w:sz w:val="28"/>
          <w:szCs w:val="28"/>
          <w:lang w:eastAsia="ru-RU"/>
          <w14:ligatures w14:val="none"/>
        </w:rPr>
        <w:lastRenderedPageBreak/>
        <w:t xml:space="preserve">уплачивать Банку плату (вознаграждение) за оказанные Услуги в размере, определенном настоящими Условиями, </w:t>
      </w:r>
      <w:r w:rsidRPr="00B26F17">
        <w:rPr>
          <w:rFonts w:ascii="Times New Roman" w:eastAsia="Times New Roman" w:hAnsi="Times New Roman" w:cs="Times New Roman"/>
          <w:sz w:val="28"/>
          <w:szCs w:val="28"/>
          <w:lang w:eastAsia="ru-RU"/>
          <w14:ligatures w14:val="none"/>
        </w:rPr>
        <w:t>если иной размер платы (вознаграждения) не согласован Сторонами, в том числе в Заявлении;</w:t>
      </w:r>
    </w:p>
    <w:bookmarkEnd w:id="11"/>
    <w:p w14:paraId="270D3E56" w14:textId="77777777" w:rsidR="00B26F17" w:rsidRPr="00B26F17" w:rsidRDefault="00B26F17" w:rsidP="00B26F17">
      <w:pPr>
        <w:numPr>
          <w:ilvl w:val="1"/>
          <w:numId w:val="3"/>
        </w:numPr>
        <w:spacing w:after="0" w:line="240" w:lineRule="auto"/>
        <w:ind w:left="0" w:firstLine="709"/>
        <w:contextualSpacing/>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sz w:val="28"/>
          <w:szCs w:val="28"/>
          <w:lang w:eastAsia="ru-RU"/>
          <w14:ligatures w14:val="none"/>
        </w:rPr>
        <w:t>письменно уведомлять Банк:</w:t>
      </w:r>
    </w:p>
    <w:p w14:paraId="421D341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2" w:name="_Hlk225518908"/>
      <w:bookmarkStart w:id="13" w:name="_Hlk225518890"/>
      <w:r w:rsidRPr="00B26F17">
        <w:rPr>
          <w:rFonts w:ascii="Times New Roman" w:eastAsia="Times New Roman" w:hAnsi="Times New Roman" w:cs="Times New Roman"/>
          <w:kern w:val="0"/>
          <w:sz w:val="28"/>
          <w:szCs w:val="28"/>
          <w:lang w:eastAsia="ru-RU"/>
          <w14:ligatures w14:val="none"/>
        </w:rPr>
        <w:t>о реорганизации, принятии решения о ликвидации (прекращении деятельности) – в порядке, определенном законодательством, в течение 10 (десяти) рабочих дней со дня принятия соответствующего решения;</w:t>
      </w:r>
      <w:bookmarkEnd w:id="12"/>
    </w:p>
    <w:p w14:paraId="7564682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14:ligatures w14:val="none"/>
        </w:rPr>
      </w:pPr>
      <w:bookmarkStart w:id="14" w:name="_Hlk225518919"/>
      <w:r w:rsidRPr="00B26F17">
        <w:rPr>
          <w:rFonts w:ascii="Times New Roman" w:eastAsia="Times New Roman" w:hAnsi="Times New Roman" w:cs="Times New Roman"/>
          <w:kern w:val="0"/>
          <w:sz w:val="28"/>
          <w:szCs w:val="28"/>
          <w:lang w:eastAsia="ru-RU"/>
          <w14:ligatures w14:val="none"/>
        </w:rPr>
        <w:t>об изменении подчиненности, внесении изменений и (или) дополнений в учредительные документы, изменении места нахождения (места жительства), почтового адреса для направления корреспонденции – в течение 3 (трех) рабочих дней со дня изменения подчиненности, внесения изменений и (или) дополнений в учредительные документы, изменения места нахождения (места жительства</w:t>
      </w:r>
      <w:r w:rsidRPr="00B26F17">
        <w:rPr>
          <w:rFonts w:ascii="Times New Roman" w:eastAsia="Times New Roman" w:hAnsi="Times New Roman" w:cs="Times New Roman"/>
          <w:sz w:val="28"/>
          <w:szCs w:val="28"/>
          <w:lang w:eastAsia="ru-RU"/>
          <w14:ligatures w14:val="none"/>
        </w:rPr>
        <w:t>),</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sz w:val="28"/>
          <w:szCs w:val="28"/>
          <w:lang w:eastAsia="ru-RU"/>
          <w14:ligatures w14:val="none"/>
        </w:rPr>
        <w:t>почтового адреса для направления корреспонденции.</w:t>
      </w:r>
      <w:bookmarkEnd w:id="13"/>
      <w:bookmarkEnd w:id="14"/>
    </w:p>
    <w:p w14:paraId="27FCFF3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противном случае вся корреспонденция, направляемая по ранее указанному в Заявлении адресу, считается надлежаще направленной и полученной Партнером;</w:t>
      </w:r>
    </w:p>
    <w:p w14:paraId="2FD84A89" w14:textId="7777777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не позднее 10-го рабочего дня месяца, в котором получен Акт от Банка, подписать его и направить в Банк. При наличии у Партнера возражений направить их в Банк в этот же срок и подписать новый Акт, составленный Банком с учетом обоснованных возражений. Срок подписания Акта с учетом обоснованных возражений Партнера устанавливается в течение двух банковских дней с момента получения последнего;</w:t>
      </w:r>
    </w:p>
    <w:p w14:paraId="17B023EB"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ежедневно в рабочие дни, как минимум один раз в период с 17:00 до 18:00, а в пятницу с 15:15 до 18:00, </w:t>
      </w:r>
      <w:proofErr w:type="spellStart"/>
      <w:r w:rsidRPr="00B26F17">
        <w:rPr>
          <w:rFonts w:ascii="Times New Roman" w:eastAsia="Times New Roman" w:hAnsi="Times New Roman" w:cs="Times New Roman"/>
          <w:kern w:val="0"/>
          <w:sz w:val="28"/>
          <w:szCs w:val="28"/>
          <w:lang w:eastAsia="ru-RU"/>
          <w14:ligatures w14:val="none"/>
        </w:rPr>
        <w:t>ознакамливаться</w:t>
      </w:r>
      <w:proofErr w:type="spellEnd"/>
      <w:r w:rsidRPr="00B26F17">
        <w:rPr>
          <w:rFonts w:ascii="Times New Roman" w:eastAsia="Times New Roman" w:hAnsi="Times New Roman" w:cs="Times New Roman"/>
          <w:kern w:val="0"/>
          <w:sz w:val="28"/>
          <w:szCs w:val="28"/>
          <w:lang w:eastAsia="ru-RU"/>
          <w14:ligatures w14:val="none"/>
        </w:rPr>
        <w:t xml:space="preserve"> со всеми отправленными Банком уведомлениями в СДБО в подразделе «Входящие» раздела «Переписка» и в СМДО в соответствующем разделе входящей корреспонденции в системе электронного документооборота Партнера, а также самостоятельно не реже одного раза в три дня знакомиться с информацией, размещенной на корпоративном сайте Банка;</w:t>
      </w:r>
    </w:p>
    <w:p w14:paraId="5B5EA00C"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информировать Банк об изменении реквизитов текущего счета Партнера, на который перечисляются денежные средства при предоставлении кредита и с которого списывается вознаграждение Банку, путем направления соответствующего письменного уведомления либо направлением электронного сообщения посредством СДБО;</w:t>
      </w:r>
    </w:p>
    <w:p w14:paraId="582ED69B"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подключиться к ЭТП.</w:t>
      </w:r>
    </w:p>
    <w:p w14:paraId="17EBE7E1"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Банк имеет право:</w:t>
      </w:r>
    </w:p>
    <w:p w14:paraId="502B67F9" w14:textId="77777777"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получать от Партнера информацию, разъяснения, материалы и документы о реализуемых Партнером товарах (работах, услугах), иных объектах гражданских прав по условиям договора Партнера и иным вопросам, связанным с исполнением своих обязательств по Соглашению</w:t>
      </w:r>
      <w:r w:rsidRPr="00B26F17">
        <w:rPr>
          <w:rFonts w:ascii="Times New Roman" w:eastAsia="Times New Roman" w:hAnsi="Times New Roman" w:cs="Times New Roman"/>
          <w:sz w:val="28"/>
          <w:szCs w:val="28"/>
          <w:lang w:eastAsia="ru-RU"/>
          <w14:ligatures w14:val="none"/>
        </w:rPr>
        <w:t xml:space="preserve"> о сотрудничестве</w:t>
      </w:r>
      <w:r w:rsidRPr="00B26F17">
        <w:rPr>
          <w:rFonts w:ascii="Times New Roman" w:eastAsia="Times New Roman" w:hAnsi="Times New Roman" w:cs="Times New Roman"/>
          <w:kern w:val="0"/>
          <w:sz w:val="28"/>
          <w:szCs w:val="28"/>
          <w:lang w:eastAsia="ru-RU"/>
          <w14:ligatures w14:val="none"/>
        </w:rPr>
        <w:t>;</w:t>
      </w:r>
    </w:p>
    <w:p w14:paraId="2C408F01" w14:textId="77777777"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 надлежащее исполнение Партнером своих обязанностей по Соглашению</w:t>
      </w:r>
      <w:r w:rsidRPr="00B26F17">
        <w:rPr>
          <w:rFonts w:ascii="Times New Roman" w:eastAsia="Times New Roman" w:hAnsi="Times New Roman" w:cs="Times New Roman"/>
          <w:sz w:val="28"/>
          <w:szCs w:val="28"/>
          <w:lang w:eastAsia="ru-RU"/>
          <w14:ligatures w14:val="none"/>
        </w:rPr>
        <w:t xml:space="preserve"> о сотрудничестве</w:t>
      </w:r>
      <w:r w:rsidRPr="00B26F17">
        <w:rPr>
          <w:rFonts w:ascii="Times New Roman" w:eastAsia="Times New Roman" w:hAnsi="Times New Roman" w:cs="Times New Roman"/>
          <w:kern w:val="0"/>
          <w:sz w:val="28"/>
          <w:szCs w:val="28"/>
          <w:lang w:eastAsia="ru-RU"/>
          <w14:ligatures w14:val="none"/>
        </w:rPr>
        <w:t>;</w:t>
      </w:r>
    </w:p>
    <w:p w14:paraId="43BAE125" w14:textId="77777777"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sz w:val="28"/>
          <w:szCs w:val="28"/>
          <w:lang w:eastAsia="ru-RU"/>
          <w14:ligatures w14:val="none"/>
        </w:rPr>
        <w:t xml:space="preserve">в одностороннем порядке изменять размер платы (вознаграждения) Банка за оказание Услуг с предварительным уведомлением Партнера путем размещения уведомления на корпоративном сайте Банка в подразделе </w:t>
      </w:r>
      <w:r w:rsidRPr="00B26F17">
        <w:rPr>
          <w:rFonts w:ascii="Times New Roman" w:eastAsia="Times New Roman" w:hAnsi="Times New Roman" w:cs="Times New Roman"/>
          <w:sz w:val="28"/>
          <w:szCs w:val="28"/>
          <w:lang w:eastAsia="ru-RU"/>
          <w14:ligatures w14:val="none"/>
        </w:rPr>
        <w:lastRenderedPageBreak/>
        <w:t>«Партнерская программа «</w:t>
      </w:r>
      <w:proofErr w:type="spellStart"/>
      <w:r w:rsidRPr="00B26F17">
        <w:rPr>
          <w:rFonts w:ascii="Times New Roman" w:eastAsia="Times New Roman" w:hAnsi="Times New Roman" w:cs="Times New Roman"/>
          <w:sz w:val="28"/>
          <w:szCs w:val="28"/>
          <w:lang w:eastAsia="ru-RU"/>
          <w14:ligatures w14:val="none"/>
        </w:rPr>
        <w:t>ШиреКруг</w:t>
      </w:r>
      <w:proofErr w:type="spellEnd"/>
      <w:r w:rsidRPr="00B26F17">
        <w:rPr>
          <w:rFonts w:ascii="Times New Roman" w:eastAsia="Times New Roman" w:hAnsi="Times New Roman" w:cs="Times New Roman"/>
          <w:sz w:val="28"/>
          <w:szCs w:val="28"/>
          <w:lang w:eastAsia="ru-RU"/>
          <w14:ligatures w14:val="none"/>
        </w:rPr>
        <w:t>» разделов «Микро и малому бизнесу» и «Крупному и крупнейшему бизнесу» за 3 (три) рабочих дня до даты вступления изменений в силу с указанием реквизитов документа, на основании которого изменяется размер платы (вознаграждения), и даты начала действия нового размера платы (вознаграждения);</w:t>
      </w:r>
    </w:p>
    <w:p w14:paraId="735C22BA" w14:textId="77777777" w:rsidR="00B26F17" w:rsidRPr="00B26F17" w:rsidRDefault="00B26F17" w:rsidP="00B26F17">
      <w:pPr>
        <w:widowControl w:val="0"/>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отказать Партнеру в оказании Услуг при непредставлении им документов, необходимых для идентификации Партнера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в иных случаях, установленных ЛПА и законодательством;</w:t>
      </w:r>
    </w:p>
    <w:p w14:paraId="30AD350E" w14:textId="77777777" w:rsidR="00B26F17" w:rsidRPr="00B26F17" w:rsidRDefault="00B26F17" w:rsidP="00B26F17">
      <w:pPr>
        <w:numPr>
          <w:ilvl w:val="1"/>
          <w:numId w:val="3"/>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взимать с Партнера плату (вознаграждение) за оказание Услуги.</w:t>
      </w:r>
    </w:p>
    <w:p w14:paraId="7FD91ABF" w14:textId="77777777" w:rsidR="00B26F17" w:rsidRPr="00B26F17" w:rsidRDefault="00B26F17" w:rsidP="00B26F17">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sz w:val="28"/>
          <w:szCs w:val="28"/>
          <w:lang w:eastAsia="ru-RU"/>
          <w14:ligatures w14:val="none"/>
        </w:rPr>
        <w:t>Партнер имеет право:</w:t>
      </w:r>
    </w:p>
    <w:p w14:paraId="46E40839"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получать от Банка необходимую информацию для реализации Соглашения о сотрудничестве с соблюдением законодательства о банковской и иной охраняемой законом тайне и требований Национального банка к раскрытию информации;</w:t>
      </w:r>
    </w:p>
    <w:p w14:paraId="351C4FD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отказаться от исполнения Соглашения о сотрудничестве в порядке, установленном Соглашением о сотрудничестве;</w:t>
      </w:r>
    </w:p>
    <w:p w14:paraId="1A2FE2D8" w14:textId="77777777" w:rsidR="00B26F17" w:rsidRPr="00B26F17" w:rsidRDefault="00B26F17" w:rsidP="00B26F17">
      <w:pPr>
        <w:widowControl w:val="0"/>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требовать немедленного устранения Банком нарушений своих обязательств, допущенных последним при исполнении Соглашения о сотрудничестве.</w:t>
      </w:r>
    </w:p>
    <w:p w14:paraId="3A1E35FC" w14:textId="77777777" w:rsidR="00B26F17" w:rsidRPr="00B26F17" w:rsidRDefault="00B26F17" w:rsidP="00B26F17">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5" w:name="Par385"/>
      <w:bookmarkEnd w:id="15"/>
      <w:r w:rsidRPr="00B26F17">
        <w:rPr>
          <w:rFonts w:ascii="Times New Roman" w:eastAsia="Times New Roman" w:hAnsi="Times New Roman" w:cs="Times New Roman"/>
          <w:kern w:val="0"/>
          <w:sz w:val="28"/>
          <w:szCs w:val="28"/>
          <w:lang w:eastAsia="ru-RU"/>
          <w14:ligatures w14:val="none"/>
        </w:rPr>
        <w:t>Стороны обязуются:</w:t>
      </w:r>
    </w:p>
    <w:p w14:paraId="3409E34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18.1. соблюдать принятые на себя по Соглашению о сотрудничестве обязательства;</w:t>
      </w:r>
    </w:p>
    <w:p w14:paraId="7A60253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18.2. при необходимости производить сверку сумм оплаченной(ого) платы (вознаграждения), перечисленной(ого) по Соглашению о сотрудничестве. Если при сверке будут выявлены несоответствия, поставить об этом в известность другую Сторону. При этом Стороны принимают необходимые меры для устранения обнаруженных несоответствий в зависимости от причины их возникновения;</w:t>
      </w:r>
    </w:p>
    <w:p w14:paraId="5581227F"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18.3. не предпринимать действий (не допускать бездействия), которые могут причинить ущерб репутации и/или имущественный вред другой Стороне;</w:t>
      </w:r>
    </w:p>
    <w:p w14:paraId="561548DD"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18.4. в случае изменения наименований, контактных телефонов Банка и (или) Партнера информировать об этом друг друга путем направления соответствующего письменного уведомления либо направлением электронного сообщения посредством СДБО.</w:t>
      </w:r>
    </w:p>
    <w:bookmarkEnd w:id="7"/>
    <w:p w14:paraId="09992140"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29D5B5B"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5</w:t>
      </w:r>
    </w:p>
    <w:p w14:paraId="79C69A5B"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ВОЗНАГРАЖДЕНИЕ И ПОРЯДОК РАСЧЕТОВ</w:t>
      </w:r>
    </w:p>
    <w:p w14:paraId="531C8F44"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9B10770" w14:textId="77777777" w:rsidR="00B26F17" w:rsidRPr="00B26F17" w:rsidRDefault="00B26F17" w:rsidP="00B26F17">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6" w:name="_Hlk216105635"/>
      <w:r w:rsidRPr="00B26F17">
        <w:rPr>
          <w:rFonts w:ascii="Times New Roman" w:eastAsia="Times New Roman" w:hAnsi="Times New Roman" w:cs="Times New Roman"/>
          <w:kern w:val="0"/>
          <w:sz w:val="28"/>
          <w:szCs w:val="28"/>
          <w:lang w:eastAsia="ru-RU"/>
          <w14:ligatures w14:val="none"/>
        </w:rPr>
        <w:t xml:space="preserve">Партнер в соответствии с условиями Соглашения о сотрудничестве уплачивает Банку </w:t>
      </w:r>
      <w:bookmarkStart w:id="17" w:name="_Hlk217901431"/>
      <w:r w:rsidRPr="00B26F17">
        <w:rPr>
          <w:rFonts w:ascii="Times New Roman" w:eastAsia="Times New Roman" w:hAnsi="Times New Roman" w:cs="Times New Roman"/>
          <w:kern w:val="0"/>
          <w:sz w:val="28"/>
          <w:szCs w:val="28"/>
          <w:lang w:eastAsia="ru-RU"/>
          <w14:ligatures w14:val="none"/>
        </w:rPr>
        <w:t>плату (вознаграждение)</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 xml:space="preserve">за оказанные Услуги в размере, установленном в приложении 3 к настоящим Условиям, если иной размер не определен соглашением Сторон. </w:t>
      </w:r>
      <w:bookmarkEnd w:id="17"/>
      <w:r w:rsidRPr="00B26F17">
        <w:rPr>
          <w:rFonts w:ascii="Times New Roman" w:eastAsia="Times New Roman" w:hAnsi="Times New Roman" w:cs="Times New Roman"/>
          <w:kern w:val="0"/>
          <w:sz w:val="28"/>
          <w:szCs w:val="28"/>
          <w:lang w:eastAsia="ru-RU"/>
          <w14:ligatures w14:val="none"/>
        </w:rPr>
        <w:t xml:space="preserve">Размер платы (вознаграждения), уплачиваемой </w:t>
      </w:r>
      <w:r w:rsidRPr="00B26F17">
        <w:rPr>
          <w:rFonts w:ascii="Times New Roman" w:eastAsia="Times New Roman" w:hAnsi="Times New Roman" w:cs="Times New Roman"/>
          <w:kern w:val="0"/>
          <w:sz w:val="28"/>
          <w:szCs w:val="28"/>
          <w:lang w:eastAsia="ru-RU"/>
          <w14:ligatures w14:val="none"/>
        </w:rPr>
        <w:lastRenderedPageBreak/>
        <w:t>Партнером в пользу Банка, представляет собой процент от общей суммы кредитных средств, перечисленных на текущий счет Партнера в рамках заключенного с Клиентом кредитного договора для приобретения товаров (работ, услуг), иных объектах гражданских прав, реализуемых Партнером. В сумму платы (вознаграждения) включен НДС по ставке 20</w:t>
      </w:r>
      <w:r w:rsidRPr="00B26F17">
        <w:rPr>
          <w:rFonts w:ascii="Times New Roman" w:eastAsia="Times New Roman" w:hAnsi="Times New Roman" w:cs="Times New Roman"/>
          <w:kern w:val="0"/>
          <w:sz w:val="28"/>
          <w:szCs w:val="28"/>
          <w:lang w:val="en-US" w:eastAsia="ru-RU"/>
          <w14:ligatures w14:val="none"/>
        </w:rPr>
        <w:t> </w:t>
      </w:r>
      <w:r w:rsidRPr="00B26F17">
        <w:rPr>
          <w:rFonts w:ascii="Times New Roman" w:eastAsia="Times New Roman" w:hAnsi="Times New Roman" w:cs="Times New Roman"/>
          <w:kern w:val="0"/>
          <w:sz w:val="28"/>
          <w:szCs w:val="28"/>
          <w:lang w:eastAsia="ru-RU"/>
          <w14:ligatures w14:val="none"/>
        </w:rPr>
        <w:t>%.</w:t>
      </w:r>
    </w:p>
    <w:p w14:paraId="6776FE18" w14:textId="77777777" w:rsidR="00B26F17" w:rsidRPr="00B26F17" w:rsidRDefault="00B26F17" w:rsidP="00B26F17">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Оплата платы (вознаграждения) осуществляется Партнером в месяц зачисления на текущий счет Партнера кредитных средств, предоставляемых Банком в рамках программы «</w:t>
      </w:r>
      <w:proofErr w:type="spellStart"/>
      <w:r w:rsidRPr="00B26F17">
        <w:rPr>
          <w:rFonts w:ascii="Times New Roman" w:eastAsia="Times New Roman" w:hAnsi="Times New Roman" w:cs="Times New Roman"/>
          <w:kern w:val="0"/>
          <w:sz w:val="28"/>
          <w:szCs w:val="28"/>
          <w:lang w:eastAsia="ru-RU"/>
          <w14:ligatures w14:val="none"/>
        </w:rPr>
        <w:t>ШиреКруг</w:t>
      </w:r>
      <w:proofErr w:type="spellEnd"/>
      <w:r w:rsidRPr="00B26F17">
        <w:rPr>
          <w:rFonts w:ascii="Times New Roman" w:eastAsia="Times New Roman" w:hAnsi="Times New Roman" w:cs="Times New Roman"/>
          <w:kern w:val="0"/>
          <w:sz w:val="28"/>
          <w:szCs w:val="28"/>
          <w:lang w:eastAsia="ru-RU"/>
          <w14:ligatures w14:val="none"/>
        </w:rPr>
        <w:t>», за приобретаемый Клиентом с использованием кредита товар (работу, услугу) иной объект гражданских прав, реализуемый Партнером по договору Партнера. Оплата платы (вознаграждения) должна быть произведена не позднее последнего рабочего дня такого месяца платежным поручением Партнера с текущих (расчетных) банковских счетов, открытых в Банке либо в иных банках (при их наличии), в том числе в счет неотложных нужд, или списана платежным ордером Банка с текущего счета Партнера, в том числе в счет неотложных нужд (при необходимости).</w:t>
      </w:r>
    </w:p>
    <w:p w14:paraId="5AFED794"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случае недостаточности средств на текущем счете Партнера для уплаты Банку платы (вознаграждения) Банк имеет право списывать платежным ордером Банка (в том числе в счет неотложных нужд) причитающуюся к уплате плату (вознаграждение) (с учетом НДС) с иных банковских счетов Партнера, открытых в Банке, в соответствии с режимом функционирования этих счетов и законодательством в белорусских рублях или в иностранной валюте по официальному курсу белорусского рубля к соответствующей иностранной валюте, установленному Национальным банком на день оплаты платы (вознаграждения).</w:t>
      </w:r>
    </w:p>
    <w:p w14:paraId="7DA12214" w14:textId="77777777" w:rsidR="00B26F17" w:rsidRPr="00B26F17" w:rsidRDefault="00B26F17" w:rsidP="00B26F1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B26F17">
        <w:rPr>
          <w:rFonts w:ascii="Times New Roman" w:eastAsia="Times New Roman" w:hAnsi="Times New Roman" w:cs="Times New Roman"/>
          <w:kern w:val="0"/>
          <w:sz w:val="28"/>
          <w:szCs w:val="20"/>
          <w:lang w:eastAsia="ru-RU"/>
          <w14:ligatures w14:val="none"/>
        </w:rPr>
        <w:t xml:space="preserve">При неисполнении (ненадлежащем исполнении) Партнером обязательств по уплате платы (вознаграждения) в установленный срок в первый рабочий день, следующий за отчетным месяцем, </w:t>
      </w:r>
      <w:r w:rsidRPr="00B26F17">
        <w:rPr>
          <w:rFonts w:ascii="Times New Roman" w:eastAsia="Times New Roman" w:hAnsi="Times New Roman" w:cs="Times New Roman"/>
          <w:kern w:val="0"/>
          <w:sz w:val="28"/>
          <w:szCs w:val="28"/>
          <w:lang w:eastAsia="ru-RU"/>
          <w14:ligatures w14:val="none"/>
        </w:rPr>
        <w:t>Банк</w:t>
      </w:r>
      <w:r w:rsidRPr="00B26F17">
        <w:rPr>
          <w:rFonts w:ascii="Times New Roman" w:eastAsia="Times New Roman" w:hAnsi="Times New Roman" w:cs="Times New Roman"/>
          <w:kern w:val="0"/>
          <w:sz w:val="28"/>
          <w:szCs w:val="20"/>
          <w:lang w:eastAsia="ru-RU"/>
          <w14:ligatures w14:val="none"/>
        </w:rPr>
        <w:t xml:space="preserve"> отражает задолженность по уплате платы (вознаграждения) за оказанные Услуги на счете по учету просроченных комиссионных доходов.</w:t>
      </w:r>
    </w:p>
    <w:p w14:paraId="29A546E3"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bookmarkEnd w:id="16"/>
    <w:p w14:paraId="449D426A"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6</w:t>
      </w:r>
    </w:p>
    <w:p w14:paraId="6009AF14"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ОТВЕТСТВЕННОСТЬ СТОРОН. ОБСТОЯТЕЛЬСТВА НЕПРЕОДОЛИМОЙ СИЛЫ</w:t>
      </w:r>
    </w:p>
    <w:p w14:paraId="6E8E728C"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69CD4E5B"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18" w:name="_Hlk216105689"/>
      <w:r w:rsidRPr="00B26F17">
        <w:rPr>
          <w:rFonts w:ascii="Times New Roman" w:eastAsia="Times New Roman" w:hAnsi="Times New Roman" w:cs="Times New Roman"/>
          <w:kern w:val="0"/>
          <w:sz w:val="28"/>
          <w:szCs w:val="28"/>
          <w:lang w:eastAsia="ru-RU"/>
          <w14:ligatures w14:val="none"/>
        </w:rPr>
        <w:t>За ненадлежащее исполнение обязательств по Соглашению о сотрудничестве Стороны несут ответственность в соответствии с законодательством</w:t>
      </w:r>
      <w:bookmarkStart w:id="19" w:name="_Hlk217903104"/>
      <w:r w:rsidRPr="00B26F17">
        <w:rPr>
          <w:rFonts w:ascii="Times New Roman" w:eastAsia="Times New Roman" w:hAnsi="Times New Roman" w:cs="Times New Roman"/>
          <w:kern w:val="0"/>
          <w:sz w:val="28"/>
          <w:szCs w:val="28"/>
          <w:lang w:eastAsia="ru-RU"/>
          <w14:ligatures w14:val="none"/>
        </w:rPr>
        <w:t>, в том числе со статьей 366 Гражданского кодекса Республики Беларусь.</w:t>
      </w:r>
    </w:p>
    <w:bookmarkEnd w:id="19"/>
    <w:p w14:paraId="0443EFAD"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Стороны освобождаются от ответственности за частичное или полное неисполнение обязательств по Соглашению о сотрудничестве, если таковое явилось следствием действия обстоятельств непреодолимой силы, возникших после вступления его в силу.</w:t>
      </w:r>
    </w:p>
    <w:p w14:paraId="3D4E6191"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К обстоятельствам непреодолимой силы относятся события, на которые Стороны не могут оказать влияние, такие как стихийные бедствия, эпидемия, пожар, военные действия, а также принятие актов законодательства, </w:t>
      </w:r>
      <w:r w:rsidRPr="00B26F17">
        <w:rPr>
          <w:rFonts w:ascii="Times New Roman" w:eastAsia="Times New Roman" w:hAnsi="Times New Roman" w:cs="Times New Roman"/>
          <w:kern w:val="0"/>
          <w:sz w:val="28"/>
          <w:szCs w:val="28"/>
          <w:lang w:eastAsia="ru-RU"/>
          <w14:ligatures w14:val="none"/>
        </w:rPr>
        <w:lastRenderedPageBreak/>
        <w:t>делающих невозможным исполнение Сторонами своих обязательств по Соглашению о сотрудничестве.</w:t>
      </w:r>
    </w:p>
    <w:p w14:paraId="0301C77A"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Сторона, пострадавшая от влияния обстоятельств непреодолимой силы, в кратчайший срок с момента наступления и прекращения действия таких обстоятельств информирует другую Сторону, а также прилагает все усилия (все возможные действия) для скорейшей ликвидации действия обстоятельств непреодолимой силы и их последствий.</w:t>
      </w:r>
    </w:p>
    <w:p w14:paraId="764E57F4"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Сторона, ссылающаяся на действие обстоятельств непреодолимой силы, по письменному требованию другой Стороны обязана подтвердить наличие и продолжительность действия указанных обстоятельств соответствующим документом компетентного государственного органа.</w:t>
      </w:r>
    </w:p>
    <w:p w14:paraId="3691142B" w14:textId="77777777" w:rsidR="00B26F17" w:rsidRPr="00B26F17" w:rsidRDefault="00B26F17" w:rsidP="00B26F17">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Срок исполнения соответствующих обязательств по Соглашению о сотрудничестве отодвигается соразмерно сроку действия обстоятельств непреодолимой силы.</w:t>
      </w:r>
    </w:p>
    <w:p w14:paraId="76BF8F02"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bookmarkEnd w:id="18"/>
    <w:p w14:paraId="2DDE3451"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7</w:t>
      </w:r>
    </w:p>
    <w:p w14:paraId="4089D32E"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УРЕГУЛИРОВАНИЕ СПОРОВ. СРОК ДЕЙСТВИЯ И УСЛОВИЯ ПРЕКРАЩЕНИЯ СОГЛАШЕНИЯ О СОТРУДНИЧЕСТВЕ</w:t>
      </w:r>
    </w:p>
    <w:p w14:paraId="027757B1"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376BDBD2" w14:textId="77777777" w:rsidR="00B26F17" w:rsidRPr="00B26F17" w:rsidRDefault="00B26F17" w:rsidP="00B26F17">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bookmarkStart w:id="20" w:name="_Hlk224503646"/>
      <w:r w:rsidRPr="00B26F17">
        <w:rPr>
          <w:rFonts w:ascii="Times New Roman" w:eastAsia="Times New Roman" w:hAnsi="Times New Roman" w:cs="Times New Roman"/>
          <w:kern w:val="0"/>
          <w:sz w:val="28"/>
          <w:szCs w:val="28"/>
          <w:lang w:eastAsia="ru-RU"/>
          <w14:ligatures w14:val="none"/>
        </w:rPr>
        <w:t>Стороны принимают все меры к разрешению споров и претензий, возникших в связи с неисполнением или ненадлежащим исполнением настоящего Соглашения о сотрудничестве путем переговоров.</w:t>
      </w:r>
      <w:r w:rsidRPr="00B26F17">
        <w:rPr>
          <w:rFonts w:ascii="Times New Roman" w:eastAsia="Times New Roman" w:hAnsi="Times New Roman" w:cs="Times New Roman"/>
          <w:kern w:val="0"/>
          <w:sz w:val="20"/>
          <w:szCs w:val="20"/>
          <w:lang w:eastAsia="ru-RU"/>
          <w14:ligatures w14:val="none"/>
        </w:rPr>
        <w:t xml:space="preserve"> </w:t>
      </w:r>
      <w:bookmarkStart w:id="21" w:name="_Hlk224503656"/>
      <w:r w:rsidRPr="00B26F17">
        <w:rPr>
          <w:rFonts w:ascii="Times New Roman" w:eastAsia="Times New Roman" w:hAnsi="Times New Roman" w:cs="Times New Roman"/>
          <w:kern w:val="0"/>
          <w:sz w:val="28"/>
          <w:szCs w:val="28"/>
          <w:lang w:eastAsia="ru-RU"/>
          <w14:ligatures w14:val="none"/>
        </w:rPr>
        <w:t>До обращения в суд в приказном или исковом производстве по спору, вытекающему из настоящего Соглашения о сотрудничестве, Сторона, которая считает, что ее права нарушены, обязана направить другой Стороне письменную претензию.</w:t>
      </w:r>
    </w:p>
    <w:p w14:paraId="3FDCDBD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Получатель претензии обязан в течение 30 календарных дней с даты получения рассмотреть претензию и письменно уведомить заявителя претензии о результатах ее рассмотрения.</w:t>
      </w:r>
    </w:p>
    <w:p w14:paraId="16E980D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отсутствии ответа в указанный срок либо при отклонении требований Сторона вправе обратиться в суд.</w:t>
      </w:r>
    </w:p>
    <w:bookmarkEnd w:id="21"/>
    <w:p w14:paraId="1700C6D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Неурегулированные путем переговоров (в претензионном порядке) споры Банка и Партнера подлежат рассмотрению в судебном порядке в соответствии с законодательством Республики Беларусь. Применимое право – право Республики Беларусь.</w:t>
      </w:r>
    </w:p>
    <w:bookmarkEnd w:id="20"/>
    <w:p w14:paraId="13D92749"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 Соглашение о сотрудничестве вступает в силу с даты его заключения и действует 12 (двенадцать) месяцев с даты заключения. Срок действия Соглашения о сотрудничестве автоматически продлевается на каждые следующие 12 (двенадцать) месяцев, если ни одна из Сторон, не менее чем за 30 (тридцать) календарных дней до истечения срока действия Соглашения о сотрудничестве, не заявит в письменной форме об отказе продлить Соглашение о сотрудничестве.</w:t>
      </w:r>
    </w:p>
    <w:p w14:paraId="0CC4D4B1"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Соглашение о сотрудничестве может быть прекращено:</w:t>
      </w:r>
    </w:p>
    <w:p w14:paraId="7620547A"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 соглашению Сторон;</w:t>
      </w:r>
    </w:p>
    <w:p w14:paraId="5155C5C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по инициативе любой из Сторон при условии письменного уведомления об отказе от исполнения Соглашения о сотрудничестве другой Стороны не менее </w:t>
      </w:r>
      <w:r w:rsidRPr="00B26F17">
        <w:rPr>
          <w:rFonts w:ascii="Times New Roman" w:eastAsia="Times New Roman" w:hAnsi="Times New Roman" w:cs="Times New Roman"/>
          <w:kern w:val="0"/>
          <w:sz w:val="28"/>
          <w:szCs w:val="28"/>
          <w:lang w:eastAsia="ru-RU"/>
          <w14:ligatures w14:val="none"/>
        </w:rPr>
        <w:lastRenderedPageBreak/>
        <w:t>чем за один месяц до предполагаемой даты прекращения Соглашения о сотрудничестве, за исключением случаев, определенных настоящими Условиями;</w:t>
      </w:r>
    </w:p>
    <w:p w14:paraId="62914E1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закрытии текущего счета Партнера по инициативе Партнера (при этом Соглашение о сотрудничестве считается расторгнутым с даты закрытия текущего счета Партнера).</w:t>
      </w:r>
    </w:p>
    <w:p w14:paraId="7B6CB5CB"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случае прекращения Соглашения о сотрудничестве все обязательства Сторон, возникшие в период его действия, продолжают действовать до их исполнения в порядке, установленном Соглашением о сотрудничестве.</w:t>
      </w:r>
    </w:p>
    <w:p w14:paraId="148721DD" w14:textId="77777777" w:rsidR="00B26F17" w:rsidRPr="00B26F17" w:rsidRDefault="00B26F17" w:rsidP="00B26F17">
      <w:pPr>
        <w:widowControl w:val="0"/>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1F2ACB2B"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8</w:t>
      </w:r>
    </w:p>
    <w:p w14:paraId="47C0E6B8"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ДОПОЛНИТЕЛЬНЫЕ УСЛОВИЯ</w:t>
      </w:r>
    </w:p>
    <w:p w14:paraId="4E60003A"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3F593AD" w14:textId="77777777" w:rsidR="00B26F17" w:rsidRPr="00B26F17" w:rsidRDefault="00B26F17" w:rsidP="00B26F17">
      <w:pPr>
        <w:numPr>
          <w:ilvl w:val="0"/>
          <w:numId w:val="7"/>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заключении Соглашения о сотрудничестве Партнер подтверждает, что он надлежащим образом ознакомлен и согласен с настоящими Условиями.</w:t>
      </w:r>
    </w:p>
    <w:p w14:paraId="0F2F2F30"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решении не урегулированных Соглашением о сотрудничестве вопросов Стороны руководствуются законодательством.</w:t>
      </w:r>
    </w:p>
    <w:p w14:paraId="20320806"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Возврат денежных средств за товар (работу, услуг), иной объект гражданских прав, реализуемый Партнером, ненадлежащего качества, приобретенный Клиентом с использованием кредита Банка, осуществляется в порядке, не противоречащем законодательству.</w:t>
      </w:r>
    </w:p>
    <w:p w14:paraId="3A6AA1E0"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Любое сообщение, уведомление, извещение, требование Банка, предусмотренное настоящим Соглашением о сотрудничестве </w:t>
      </w:r>
      <w:r w:rsidRPr="00B26F17">
        <w:rPr>
          <w:rFonts w:ascii="Times New Roman" w:eastAsia="Times New Roman" w:hAnsi="Times New Roman" w:cs="Times New Roman"/>
          <w:kern w:val="0"/>
          <w:sz w:val="28"/>
          <w:szCs w:val="28"/>
          <w:lang w:eastAsia="ru-RU"/>
          <w14:ligatures w14:val="none"/>
        </w:rPr>
        <w:br/>
        <w:t>(далее – уведомление Банка), направляется (адресуется) в письменной форме по выбору Банка одним или несколькими предусмотренными в настоящем пункте способами:</w:t>
      </w:r>
    </w:p>
    <w:p w14:paraId="27D0E418"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 бумажном носителе при этом, если не предусмотрено иное, оно может направляться с использованием курьерской или почтовой связи с уведомлением о вручении (или иным аналогичным образом с подтверждением доставки);</w:t>
      </w:r>
    </w:p>
    <w:p w14:paraId="13CB3EC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виде электронного сообщения, посредством СДБО или СМДО.</w:t>
      </w:r>
    </w:p>
    <w:p w14:paraId="7733BB1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Любое уведомление Банка или иное сообщение в отношении настоящего Соглашения о сотрудничестве может быть направлено любым из способов, перечисленных выше, и считается доставленным в следующем порядке:</w:t>
      </w:r>
    </w:p>
    <w:p w14:paraId="169C818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если составлено на бумажном носителе и доставлено (передано) лично или с курьером под расписку о вручении – в момент доставки (передачи);</w:t>
      </w:r>
    </w:p>
    <w:p w14:paraId="0D21BF6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если составлено на бумажном носителе и отправлено с использованием почтовой связи с уведомлением о вручении (или иным аналогичным образом с подтверждением доставки) – в момент вручения;</w:t>
      </w:r>
    </w:p>
    <w:p w14:paraId="62B7D3F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если отправлено с использованием СДБО или СМДО – в день отправки.</w:t>
      </w:r>
    </w:p>
    <w:p w14:paraId="414A870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2" w:name="Par454"/>
      <w:bookmarkStart w:id="23" w:name="_Hlk216105859"/>
      <w:bookmarkEnd w:id="22"/>
      <w:r w:rsidRPr="00B26F17">
        <w:rPr>
          <w:rFonts w:ascii="Times New Roman" w:eastAsia="Times New Roman" w:hAnsi="Times New Roman" w:cs="Times New Roman"/>
          <w:kern w:val="0"/>
          <w:sz w:val="28"/>
          <w:szCs w:val="28"/>
          <w:lang w:eastAsia="ru-RU"/>
          <w14:ligatures w14:val="none"/>
        </w:rPr>
        <w:t>При этом уведомления Банка на бумажном носителе направляются 󠄀по адресу, указанному в Заявлении Партнером или в дополнительном соглашении к Соглашению о сотрудничестве (при условии его заключения Сторонами).</w:t>
      </w:r>
    </w:p>
    <w:p w14:paraId="632A5C59"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Если уведомление Банка отправлено с использованием СДБО или СМДО после 16:00 часов, в пятницу после 14:15 или не в рабочий день, оно считается отправленным на следующий рабочий день.</w:t>
      </w:r>
    </w:p>
    <w:p w14:paraId="6B25AF8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4" w:name="Par458"/>
      <w:bookmarkEnd w:id="23"/>
      <w:bookmarkEnd w:id="24"/>
      <w:r w:rsidRPr="00B26F17">
        <w:rPr>
          <w:rFonts w:ascii="Times New Roman" w:eastAsia="Times New Roman" w:hAnsi="Times New Roman" w:cs="Times New Roman"/>
          <w:kern w:val="0"/>
          <w:sz w:val="28"/>
          <w:szCs w:val="28"/>
          <w:lang w:eastAsia="ru-RU"/>
          <w14:ligatures w14:val="none"/>
        </w:rPr>
        <w:lastRenderedPageBreak/>
        <w:t>Уведомление Банка считается доставленным (врученным) и в тех случаях, если оно направлено Партнеру в виде почтового отправления (или иным аналогичным образом) или передано с использованием СДБО или СМДО, но по обстоятельствам, зависящим от Партнера, не было им получено (в том числе в связи с отсутствием Партнера, неявкой за получением уведомления Банка или отказом от его получения) или Партнер не ознакомился с ним:</w:t>
      </w:r>
    </w:p>
    <w:p w14:paraId="1FCAB44B"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СДБО в подразделе «Входящие» раздела «Переписка»;</w:t>
      </w:r>
    </w:p>
    <w:p w14:paraId="3E735F36"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СМДО в соответствующем разделе входящей корреспонденции в системе электронного документооборота Партнера.</w:t>
      </w:r>
    </w:p>
    <w:p w14:paraId="6B187CC5"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Партнер несет риск последствий неполучения уведомления Банка, направленного в порядке, определенном настоящим Соглашением о сотрудничестве, или </w:t>
      </w:r>
      <w:proofErr w:type="spellStart"/>
      <w:r w:rsidRPr="00B26F17">
        <w:rPr>
          <w:rFonts w:ascii="Times New Roman" w:eastAsia="Times New Roman" w:hAnsi="Times New Roman" w:cs="Times New Roman"/>
          <w:kern w:val="0"/>
          <w:sz w:val="28"/>
          <w:szCs w:val="28"/>
          <w:lang w:eastAsia="ru-RU"/>
          <w14:ligatures w14:val="none"/>
        </w:rPr>
        <w:t>неознакомления</w:t>
      </w:r>
      <w:proofErr w:type="spellEnd"/>
      <w:r w:rsidRPr="00B26F17">
        <w:rPr>
          <w:rFonts w:ascii="Times New Roman" w:eastAsia="Times New Roman" w:hAnsi="Times New Roman" w:cs="Times New Roman"/>
          <w:kern w:val="0"/>
          <w:sz w:val="28"/>
          <w:szCs w:val="28"/>
          <w:lang w:eastAsia="ru-RU"/>
          <w14:ligatures w14:val="none"/>
        </w:rPr>
        <w:t xml:space="preserve"> с содержанием такого уведомления.</w:t>
      </w:r>
    </w:p>
    <w:p w14:paraId="25778FD3" w14:textId="77777777" w:rsidR="00B26F17" w:rsidRPr="00B26F17" w:rsidRDefault="00B26F17" w:rsidP="00B26F1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при исполнении настоящего Соглашения о сотрудничестве своими работниками.</w:t>
      </w:r>
    </w:p>
    <w:p w14:paraId="76D547AC"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При исполнении своих обязательств по настоящему Соглашению о сотрудничестве Стороны, их работники не осуществляют действия, квалифицируемые применимым законодательством Республики Беларусь как коррупционные, в том числе дачу или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6F2B9043"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течение 5 (пяти)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754A4110"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В случае нарушения одной Стороной антикоррупционных требований другая Сторона вправе отказаться от исполнения настоящего Соглашения о сотрудничестве в одностороннем порядке. Сторона, нарушившая антикоррупционные требования при исполнении настоящего Соглашения о сотрудничестве, обязана возместить другой Стороне возникшие у нее в результате этого убытки.</w:t>
      </w:r>
    </w:p>
    <w:p w14:paraId="3CAF0437"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36. Стороны обязуются сохранять конфиденциальность в отношении информации, ставшей им известной в процессе исполнения обязательств по настоящему Соглашению о сотрудничестве, которая не является общеизвестной </w:t>
      </w:r>
      <w:r w:rsidRPr="00B26F17">
        <w:rPr>
          <w:rFonts w:ascii="Times New Roman" w:eastAsia="Times New Roman" w:hAnsi="Times New Roman" w:cs="Times New Roman"/>
          <w:kern w:val="0"/>
          <w:sz w:val="28"/>
          <w:szCs w:val="28"/>
          <w:lang w:eastAsia="ru-RU"/>
          <w14:ligatures w14:val="none"/>
        </w:rPr>
        <w:lastRenderedPageBreak/>
        <w:t xml:space="preserve">или легкодоступной третьим лицам в тех кругах, которые обычно имеют дело с подобного рода информацией, имеет коммерческую ценность для их обладателя в силу неизвестности третьим лицам и не опубликованной официально в средствах массовой информации </w:t>
      </w:r>
      <w:r w:rsidRPr="00B26F17">
        <w:rPr>
          <w:rFonts w:ascii="Times New Roman" w:eastAsia="Times New Roman" w:hAnsi="Times New Roman" w:cs="Times New Roman"/>
          <w:kern w:val="0"/>
          <w:sz w:val="28"/>
          <w:szCs w:val="28"/>
          <w:lang w:eastAsia="ru-RU"/>
          <w14:ligatures w14:val="none"/>
        </w:rPr>
        <w:br/>
        <w:t>(далее – конфиденциальная информация). Стороны относят содержание настоящего Соглашения о сотрудничестве к конфиденциальной информации и обязуются не предавать его огласке.</w:t>
      </w:r>
    </w:p>
    <w:p w14:paraId="2141802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Стороны обязуются использовать конфиденциальную информацию только лишь в целях, необходимых для исполнения своих обязательств по Соглашению о сотрудничестве, а также принять все необходимые меры для предотвращения полного или частичного разглашения конфиденциальной информации третьим лицам. Опубликование или разглашение конфиденциальной информации допускается только по письменному соглашению обеих сторон.</w:t>
      </w:r>
    </w:p>
    <w:p w14:paraId="68DD5D2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5" w:name="_Hlk216105920"/>
      <w:r w:rsidRPr="00B26F17">
        <w:rPr>
          <w:rFonts w:ascii="Times New Roman" w:eastAsia="Times New Roman" w:hAnsi="Times New Roman" w:cs="Times New Roman"/>
          <w:kern w:val="0"/>
          <w:sz w:val="28"/>
          <w:szCs w:val="28"/>
          <w:lang w:eastAsia="ru-RU"/>
          <w14:ligatures w14:val="none"/>
        </w:rPr>
        <w:t>Обязательства по сохранению конфиденциальности информации, указанной в настоящем пункте, имеют силу и после истечения срока действия настоящего Соглашения о сотрудничестве, его досрочного расторжения или отказа от исполнения настоящего Соглашения о сотрудничестве до момента, когда соответствующая конфиденциальная информация станет публично известной либо общедоступной, а в отношении персональных данных – бессрочно.</w:t>
      </w:r>
    </w:p>
    <w:p w14:paraId="0F4AD7D1"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37. Банк не принимает на себя прав и (или) обязанностей и не несет ответственности за исполнение договора Партнера.</w:t>
      </w:r>
    </w:p>
    <w:p w14:paraId="45462712" w14:textId="77777777" w:rsidR="00B26F17" w:rsidRPr="00B26F17" w:rsidRDefault="00B26F17" w:rsidP="00B26F1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bookmarkEnd w:id="25"/>
    <w:p w14:paraId="2F55B595" w14:textId="77777777" w:rsidR="00B26F17" w:rsidRPr="00B26F17" w:rsidRDefault="00B26F17" w:rsidP="00B26F17">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ГЛАВА 9</w:t>
      </w:r>
    </w:p>
    <w:p w14:paraId="0623D905"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РЕКВИЗИТЫ СТОРОН</w:t>
      </w:r>
    </w:p>
    <w:p w14:paraId="284937A9"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BE913A1"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38. Место нахождение Банка: Республика Беларусь, 220036, г. Минск, пр-т Жукова, 3, БИК BAPBBY2X, УНП 100693551.</w:t>
      </w:r>
    </w:p>
    <w:p w14:paraId="57A2DB08"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39. Реквизиты Партнера указываются в Заявлении или в дополнительном соглашении к Соглашению о сотрудничестве (при условии его заключения)</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и считаются действительными до момента письменного уведомления Банка об их изменении.</w:t>
      </w:r>
      <w:bookmarkEnd w:id="0"/>
    </w:p>
    <w:p w14:paraId="7BB4A98A" w14:textId="77777777"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sectPr w:rsidR="00B26F17" w:rsidRPr="00B26F17" w:rsidSect="00B26F17">
          <w:footnotePr>
            <w:numRestart w:val="eachPage"/>
          </w:footnotePr>
          <w:pgSz w:w="11906" w:h="16838"/>
          <w:pgMar w:top="1134" w:right="567" w:bottom="1134" w:left="1701" w:header="708" w:footer="708" w:gutter="0"/>
          <w:cols w:space="708"/>
          <w:docGrid w:linePitch="360"/>
        </w:sectPr>
      </w:pPr>
    </w:p>
    <w:p w14:paraId="5CD914C2" w14:textId="77777777"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 xml:space="preserve">Приложение 1 </w:t>
      </w:r>
    </w:p>
    <w:p w14:paraId="0EFE399C" w14:textId="77777777"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к Условиям партнерского соглашения о сотрудничестве </w:t>
      </w:r>
    </w:p>
    <w:p w14:paraId="49F4D510" w14:textId="77777777" w:rsidR="00B26F17" w:rsidRPr="00B26F17" w:rsidRDefault="00B26F17" w:rsidP="00B26F17">
      <w:pPr>
        <w:widowControl w:val="0"/>
        <w:autoSpaceDE w:val="0"/>
        <w:autoSpaceDN w:val="0"/>
        <w:adjustRightInd w:val="0"/>
        <w:spacing w:after="0" w:line="240" w:lineRule="auto"/>
        <w:ind w:left="567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(типовая форма)</w:t>
      </w:r>
    </w:p>
    <w:p w14:paraId="509E93EA" w14:textId="77777777" w:rsidR="00B26F17" w:rsidRPr="00B26F17" w:rsidRDefault="00B26F17" w:rsidP="00B26F17">
      <w:pPr>
        <w:tabs>
          <w:tab w:val="left" w:pos="4560"/>
        </w:tabs>
        <w:spacing w:after="0" w:line="240" w:lineRule="auto"/>
        <w:rPr>
          <w:rFonts w:ascii="Times New Roman" w:eastAsia="Times New Roman" w:hAnsi="Times New Roman" w:cs="Times New Roman"/>
          <w:kern w:val="0"/>
          <w:sz w:val="28"/>
          <w:szCs w:val="28"/>
          <w:lang w:eastAsia="ru-RU"/>
          <w14:ligatures w14:val="none"/>
        </w:rPr>
      </w:pPr>
    </w:p>
    <w:p w14:paraId="6E9D4E53" w14:textId="77777777" w:rsidR="00B26F17" w:rsidRPr="00B26F17" w:rsidRDefault="00B26F17" w:rsidP="00B26F17">
      <w:pPr>
        <w:autoSpaceDE w:val="0"/>
        <w:autoSpaceDN w:val="0"/>
        <w:adjustRightInd w:val="0"/>
        <w:spacing w:before="120"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ЗАЯВЛЕНИЕ </w:t>
      </w:r>
    </w:p>
    <w:p w14:paraId="23D2A996"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о согласии на сотрудничество </w:t>
      </w:r>
    </w:p>
    <w:p w14:paraId="63C09477"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________ от «__» ___________20__ года</w:t>
      </w:r>
    </w:p>
    <w:p w14:paraId="6E0C832D"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71114F67" w14:textId="77777777" w:rsidR="00B26F17" w:rsidRPr="00B26F17" w:rsidRDefault="00B26F17" w:rsidP="00B26F17">
      <w:pPr>
        <w:autoSpaceDE w:val="0"/>
        <w:autoSpaceDN w:val="0"/>
        <w:adjustRightInd w:val="0"/>
        <w:spacing w:after="0" w:line="240" w:lineRule="auto"/>
        <w:ind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Банк:</w:t>
      </w:r>
      <w:r w:rsidRPr="00B26F17">
        <w:rPr>
          <w:rFonts w:ascii="Times New Roman" w:eastAsia="Times New Roman" w:hAnsi="Times New Roman" w:cs="Times New Roman"/>
          <w:kern w:val="0"/>
          <w:sz w:val="28"/>
          <w:szCs w:val="28"/>
          <w:u w:val="single"/>
          <w:lang w:eastAsia="ru-RU"/>
          <w14:ligatures w14:val="none"/>
        </w:rPr>
        <w:t xml:space="preserve"> Открытое акционерное общество «Белагропромбанк»</w:t>
      </w:r>
    </w:p>
    <w:p w14:paraId="40201E93" w14:textId="77777777" w:rsidR="00B26F17" w:rsidRPr="00B26F17" w:rsidRDefault="00B26F17" w:rsidP="00B26F17">
      <w:pPr>
        <w:autoSpaceDE w:val="0"/>
        <w:autoSpaceDN w:val="0"/>
        <w:adjustRightInd w:val="0"/>
        <w:spacing w:after="0" w:line="240" w:lineRule="auto"/>
        <w:ind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Партнер: __________________________________________________________________</w:t>
      </w:r>
    </w:p>
    <w:p w14:paraId="2B41C67E"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(полное и точное наименование Партнера юридического лица (фамилия, имя, отчество (при его наличии))</w:t>
      </w:r>
    </w:p>
    <w:p w14:paraId="1568A87E"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w:t>
      </w:r>
    </w:p>
    <w:p w14:paraId="6B149FA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Партнера индивидуального предпринимателя)</w:t>
      </w:r>
    </w:p>
    <w:p w14:paraId="113D6DC9"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 УНП ________</w:t>
      </w:r>
    </w:p>
    <w:p w14:paraId="7CA980C6"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(место нахождения Партнера юридического лица (место жительства Партнера индивидуального предпринимателя), почтовый адрес Партнера для направления корреспонденции (уведомлений) Банка, при его отличии от места нахождения Партнера юридического лица (место жительства Партнера индивидуального предпринимателя)</w:t>
      </w:r>
    </w:p>
    <w:p w14:paraId="0DBE141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w:t>
      </w:r>
    </w:p>
    <w:p w14:paraId="50152FB0"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(вид деятельности юридического лица, индивидуального предпринимателя)</w:t>
      </w:r>
    </w:p>
    <w:p w14:paraId="57D34668"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__________________________________________________________________</w:t>
      </w:r>
    </w:p>
    <w:p w14:paraId="5F40EAF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(информация о товарах (выполняемых работах, оказываемых услугах), иных объектах гражданских прав, иных объектах гражданских прав, планируемых к реализации в рамках программы «</w:t>
      </w:r>
      <w:proofErr w:type="spellStart"/>
      <w:r w:rsidRPr="00B26F17">
        <w:rPr>
          <w:rFonts w:ascii="Times New Roman" w:eastAsia="Times New Roman" w:hAnsi="Times New Roman" w:cs="Times New Roman"/>
          <w:kern w:val="0"/>
          <w:sz w:val="20"/>
          <w:szCs w:val="20"/>
          <w:lang w:eastAsia="ru-RU"/>
          <w14:ligatures w14:val="none"/>
        </w:rPr>
        <w:t>ШиреКруг</w:t>
      </w:r>
      <w:proofErr w:type="spellEnd"/>
      <w:r w:rsidRPr="00B26F17">
        <w:rPr>
          <w:rFonts w:ascii="Times New Roman" w:eastAsia="Times New Roman" w:hAnsi="Times New Roman" w:cs="Times New Roman"/>
          <w:kern w:val="0"/>
          <w:sz w:val="20"/>
          <w:szCs w:val="20"/>
          <w:lang w:eastAsia="ru-RU"/>
          <w14:ligatures w14:val="none"/>
        </w:rPr>
        <w:t>»)</w:t>
      </w:r>
    </w:p>
    <w:p w14:paraId="5882976A" w14:textId="77777777" w:rsidR="00B26F17" w:rsidRPr="00B26F17" w:rsidRDefault="00B26F17" w:rsidP="00B26F17">
      <w:pPr>
        <w:autoSpaceDE w:val="0"/>
        <w:autoSpaceDN w:val="0"/>
        <w:adjustRightInd w:val="0"/>
        <w:spacing w:after="0" w:line="240" w:lineRule="auto"/>
        <w:ind w:firstLine="709"/>
        <w:rPr>
          <w:rFonts w:ascii="Times New Roman" w:eastAsia="Times New Roman" w:hAnsi="Times New Roman" w:cs="Times New Roman"/>
          <w:kern w:val="0"/>
          <w:sz w:val="24"/>
          <w:szCs w:val="24"/>
          <w:lang w:eastAsia="ru-RU"/>
          <w14:ligatures w14:val="none"/>
        </w:rPr>
      </w:pPr>
    </w:p>
    <w:p w14:paraId="24F79241"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Просим заключить партнерское соглашение о сотрудничестве на основании условий оферты, размещенной на корпоративном сайте Банка по адресу www.belapb.by.</w:t>
      </w:r>
    </w:p>
    <w:p w14:paraId="48B28BCC"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Подписанием настоящего заявления принимаем условия</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8"/>
          <w:szCs w:val="28"/>
          <w:lang w:eastAsia="ru-RU"/>
          <w14:ligatures w14:val="none"/>
        </w:rPr>
        <w:t>партнерского соглашения о сотрудничестве, утвержденные решением правления ОАО «Белагропромбанк» от 12.06.2018, протокол №</w:t>
      </w:r>
      <w:r w:rsidRPr="00B26F17">
        <w:rPr>
          <w:rFonts w:ascii="Times New Roman" w:eastAsia="Times New Roman" w:hAnsi="Times New Roman" w:cs="Times New Roman"/>
          <w:kern w:val="0"/>
          <w:sz w:val="28"/>
          <w:szCs w:val="28"/>
          <w:lang w:val="en-US" w:eastAsia="ru-RU"/>
          <w14:ligatures w14:val="none"/>
        </w:rPr>
        <w:t> </w:t>
      </w:r>
      <w:r w:rsidRPr="00B26F17">
        <w:rPr>
          <w:rFonts w:ascii="Times New Roman" w:eastAsia="Times New Roman" w:hAnsi="Times New Roman" w:cs="Times New Roman"/>
          <w:kern w:val="0"/>
          <w:sz w:val="28"/>
          <w:szCs w:val="28"/>
          <w:lang w:eastAsia="ru-RU"/>
          <w14:ligatures w14:val="none"/>
        </w:rPr>
        <w:t>54, (далее – Условия) (в редакции, действующей на дату подписания настоящего заявления). Подтверждаем, что до подписания настоящего заявления ознакомились с Условиями, выражаем согласие с Условиями и обязуемся исполнять все обязательства Партнера надлежащим образом.</w:t>
      </w:r>
    </w:p>
    <w:p w14:paraId="04A9F631"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Реквизиты текущего (расчетного) банковского счета Партнера, открытого в Банке, используемого для целей партнерского соглашения о сотрудничества ______________________________.</w:t>
      </w:r>
    </w:p>
    <w:p w14:paraId="07566A8E" w14:textId="77777777" w:rsidR="00B26F17" w:rsidRPr="00B26F17" w:rsidRDefault="00B26F17" w:rsidP="00B26F17">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8"/>
          <w:szCs w:val="28"/>
          <w:lang w:eastAsia="ru-RU"/>
          <w14:ligatures w14:val="none"/>
        </w:rPr>
        <w:t>Руководитель (индивидуальный предприниматель, иное уполномоченное лицо), действующий на основании</w:t>
      </w:r>
      <w:r w:rsidRPr="00B26F17">
        <w:rPr>
          <w:rFonts w:ascii="Times New Roman" w:eastAsia="Times New Roman" w:hAnsi="Times New Roman" w:cs="Times New Roman"/>
          <w:kern w:val="0"/>
          <w:sz w:val="24"/>
          <w:szCs w:val="24"/>
          <w:lang w:eastAsia="ru-RU"/>
          <w14:ligatures w14:val="none"/>
        </w:rPr>
        <w:t xml:space="preserve"> ___________________________________________________________________________</w:t>
      </w:r>
    </w:p>
    <w:p w14:paraId="19427845" w14:textId="77777777" w:rsidR="00B26F17" w:rsidRPr="00B26F17" w:rsidRDefault="00B26F17" w:rsidP="00B26F17">
      <w:pPr>
        <w:autoSpaceDE w:val="0"/>
        <w:autoSpaceDN w:val="0"/>
        <w:adjustRightInd w:val="0"/>
        <w:spacing w:after="0" w:line="240" w:lineRule="auto"/>
        <w:jc w:val="center"/>
        <w:rPr>
          <w:rFonts w:ascii="Times New Roman" w:eastAsia="Times New Roman" w:hAnsi="Times New Roman" w:cs="Times New Roman"/>
          <w:kern w:val="0"/>
          <w:sz w:val="16"/>
          <w:szCs w:val="16"/>
          <w:lang w:eastAsia="ru-RU"/>
          <w14:ligatures w14:val="none"/>
        </w:rPr>
      </w:pPr>
      <w:r w:rsidRPr="00B26F17">
        <w:rPr>
          <w:rFonts w:ascii="Times New Roman" w:eastAsia="Times New Roman" w:hAnsi="Times New Roman" w:cs="Times New Roman"/>
          <w:kern w:val="0"/>
          <w:sz w:val="16"/>
          <w:szCs w:val="16"/>
          <w:lang w:eastAsia="ru-RU"/>
          <w14:ligatures w14:val="none"/>
        </w:rPr>
        <w:t>(Устава, Положения, доверенности, свидетельства о регистрации индивидуального предпринимателя и др.)</w:t>
      </w:r>
    </w:p>
    <w:p w14:paraId="260CA8C3" w14:textId="77777777" w:rsidR="00B26F17" w:rsidRPr="00B26F17" w:rsidRDefault="00B26F17" w:rsidP="00B26F17">
      <w:pPr>
        <w:autoSpaceDE w:val="0"/>
        <w:autoSpaceDN w:val="0"/>
        <w:adjustRightInd w:val="0"/>
        <w:spacing w:after="0" w:line="240" w:lineRule="auto"/>
        <w:ind w:firstLine="708"/>
        <w:jc w:val="both"/>
        <w:rPr>
          <w:rFonts w:ascii="Times New Roman" w:eastAsia="Times New Roman" w:hAnsi="Times New Roman" w:cs="Times New Roman"/>
          <w:kern w:val="0"/>
          <w:sz w:val="23"/>
          <w:szCs w:val="23"/>
          <w:lang w:eastAsia="ru-RU"/>
          <w14:ligatures w14:val="none"/>
        </w:rPr>
      </w:pPr>
    </w:p>
    <w:p w14:paraId="4EB3156F"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B26F17">
        <w:rPr>
          <w:rFonts w:ascii="Times New Roman" w:eastAsia="Times New Roman" w:hAnsi="Times New Roman" w:cs="Times New Roman"/>
          <w:kern w:val="0"/>
          <w:lang w:eastAsia="ru-RU"/>
          <w14:ligatures w14:val="none"/>
        </w:rPr>
        <w:t>_____________________________________________________ __________/______________________/</w:t>
      </w:r>
    </w:p>
    <w:p w14:paraId="474A1FEF"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spacing w:val="-6"/>
          <w:kern w:val="0"/>
          <w:sz w:val="16"/>
          <w:szCs w:val="16"/>
          <w:lang w:eastAsia="ru-RU"/>
          <w14:ligatures w14:val="none"/>
        </w:rPr>
      </w:pPr>
      <w:r w:rsidRPr="00B26F17">
        <w:rPr>
          <w:rFonts w:ascii="Times New Roman" w:eastAsia="Times New Roman" w:hAnsi="Times New Roman" w:cs="Times New Roman"/>
          <w:spacing w:val="-6"/>
          <w:kern w:val="0"/>
          <w:sz w:val="16"/>
          <w:szCs w:val="16"/>
          <w:lang w:eastAsia="ru-RU"/>
          <w14:ligatures w14:val="none"/>
        </w:rPr>
        <w:t xml:space="preserve"> (должность руководителя (уполномоченного лица)) (подпись) (инициалы, фамилия)</w:t>
      </w:r>
    </w:p>
    <w:p w14:paraId="01B80126"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 (при наличии)</w:t>
      </w:r>
    </w:p>
    <w:p w14:paraId="0B10C2CF"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«____» ______________ _____ г.</w:t>
      </w:r>
    </w:p>
    <w:p w14:paraId="1D0E34ED" w14:textId="77777777" w:rsidR="00B26F17" w:rsidRPr="00B26F17" w:rsidRDefault="00B26F17" w:rsidP="00B26F17">
      <w:pPr>
        <w:autoSpaceDE w:val="0"/>
        <w:autoSpaceDN w:val="0"/>
        <w:adjustRightInd w:val="0"/>
        <w:spacing w:before="120" w:after="0" w:line="240" w:lineRule="auto"/>
        <w:jc w:val="center"/>
        <w:rPr>
          <w:rFonts w:ascii="Times New Roman" w:eastAsia="Times New Roman" w:hAnsi="Times New Roman" w:cs="Times New Roman"/>
          <w:b/>
          <w:kern w:val="0"/>
          <w:sz w:val="28"/>
          <w:szCs w:val="28"/>
          <w:lang w:eastAsia="ru-RU"/>
          <w14:ligatures w14:val="none"/>
        </w:rPr>
      </w:pPr>
    </w:p>
    <w:p w14:paraId="45113BA2" w14:textId="77777777" w:rsidR="00B26F17" w:rsidRPr="00B26F17" w:rsidRDefault="00B26F17" w:rsidP="00B26F17">
      <w:pPr>
        <w:autoSpaceDE w:val="0"/>
        <w:autoSpaceDN w:val="0"/>
        <w:adjustRightInd w:val="0"/>
        <w:spacing w:before="120"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ОТМЕТКИ БАНКА</w:t>
      </w:r>
    </w:p>
    <w:p w14:paraId="412994C0"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33C5247"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u w:val="single"/>
          <w:lang w:eastAsia="ru-RU"/>
          <w14:ligatures w14:val="none"/>
        </w:rPr>
      </w:pPr>
      <w:r w:rsidRPr="00B26F17">
        <w:rPr>
          <w:rFonts w:ascii="Times New Roman" w:eastAsia="Times New Roman" w:hAnsi="Times New Roman" w:cs="Times New Roman"/>
          <w:kern w:val="0"/>
          <w:sz w:val="24"/>
          <w:szCs w:val="24"/>
          <w:lang w:eastAsia="ru-RU"/>
          <w14:ligatures w14:val="none"/>
        </w:rPr>
        <w:t>_____________________________ ____________/__________________________________/</w:t>
      </w:r>
    </w:p>
    <w:p w14:paraId="6C2D6766"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(должность работника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    </w:t>
      </w:r>
      <w:r w:rsidRPr="00B26F17">
        <w:rPr>
          <w:rFonts w:ascii="Times New Roman" w:eastAsia="Times New Roman" w:hAnsi="Times New Roman" w:cs="Times New Roman"/>
          <w:kern w:val="0"/>
          <w:sz w:val="20"/>
          <w:szCs w:val="20"/>
          <w:lang w:eastAsia="ru-RU"/>
          <w14:ligatures w14:val="none"/>
        </w:rPr>
        <w:tab/>
        <w:t xml:space="preserve">  (подпись)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  (инициалы, фамилия)</w:t>
      </w:r>
    </w:p>
    <w:p w14:paraId="24E4ACC4"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службы клиентского менеджмента) </w:t>
      </w:r>
    </w:p>
    <w:p w14:paraId="73C4A6A7"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 ______________ _____ г.</w:t>
      </w:r>
    </w:p>
    <w:p w14:paraId="5A3A517F" w14:textId="77777777" w:rsidR="00B26F17" w:rsidRPr="00B26F17" w:rsidRDefault="00B26F17" w:rsidP="00B26F17">
      <w:pPr>
        <w:autoSpaceDE w:val="0"/>
        <w:autoSpaceDN w:val="0"/>
        <w:adjustRightInd w:val="0"/>
        <w:spacing w:before="120" w:after="0" w:line="240" w:lineRule="auto"/>
        <w:jc w:val="both"/>
        <w:rPr>
          <w:rFonts w:ascii="Times New Roman" w:eastAsia="Times New Roman" w:hAnsi="Times New Roman" w:cs="Times New Roman"/>
          <w:kern w:val="0"/>
          <w:sz w:val="24"/>
          <w:szCs w:val="24"/>
          <w:lang w:eastAsia="ru-RU"/>
          <w14:ligatures w14:val="none"/>
        </w:rPr>
      </w:pPr>
    </w:p>
    <w:p w14:paraId="0A5566A8"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4"/>
          <w:szCs w:val="24"/>
          <w:u w:val="single"/>
          <w:lang w:eastAsia="ru-RU"/>
          <w14:ligatures w14:val="none"/>
        </w:rPr>
      </w:pPr>
      <w:r w:rsidRPr="00B26F17">
        <w:rPr>
          <w:rFonts w:ascii="Times New Roman" w:eastAsia="Times New Roman" w:hAnsi="Times New Roman" w:cs="Times New Roman"/>
          <w:kern w:val="0"/>
          <w:sz w:val="24"/>
          <w:szCs w:val="24"/>
          <w:lang w:eastAsia="ru-RU"/>
          <w14:ligatures w14:val="none"/>
        </w:rPr>
        <w:t>___________________________________ ____________/____________________________/</w:t>
      </w:r>
    </w:p>
    <w:p w14:paraId="094FF5A1"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(должность руководителя подразделения Банка           (подпись)                        (инициалы, фамилия)</w:t>
      </w:r>
    </w:p>
    <w:p w14:paraId="5B8ED69C"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(иного уполномоченного лица)) </w:t>
      </w:r>
    </w:p>
    <w:p w14:paraId="11CC168F"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w:t>
      </w:r>
    </w:p>
    <w:p w14:paraId="5D8A3767"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 ______________ _____ г.</w:t>
      </w:r>
    </w:p>
    <w:p w14:paraId="1A7C40E3" w14:textId="77777777" w:rsidR="00B26F17" w:rsidRPr="00B26F17" w:rsidRDefault="00B26F17" w:rsidP="00B26F17">
      <w:pPr>
        <w:spacing w:after="0" w:line="240" w:lineRule="auto"/>
        <w:rPr>
          <w:rFonts w:ascii="Times New Roman" w:eastAsia="Times New Roman" w:hAnsi="Times New Roman" w:cs="Times New Roman"/>
          <w:kern w:val="0"/>
          <w:sz w:val="20"/>
          <w:szCs w:val="20"/>
          <w:lang w:eastAsia="ru-RU"/>
          <w14:ligatures w14:val="none"/>
        </w:rPr>
      </w:pPr>
    </w:p>
    <w:p w14:paraId="2BD20F78" w14:textId="77777777" w:rsidR="00B26F17" w:rsidRPr="00B26F17" w:rsidRDefault="00B26F17" w:rsidP="00B26F17">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Между Банком и Партнером заключено партнерское соглашение о сотрудничестве от «___» _____________20___г. № ___________.</w:t>
      </w:r>
    </w:p>
    <w:p w14:paraId="34A8419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5EA07C4" w14:textId="77777777" w:rsidR="00B26F17" w:rsidRPr="00B26F17" w:rsidRDefault="00B26F17" w:rsidP="00B26F17">
      <w:pPr>
        <w:spacing w:after="0" w:line="280" w:lineRule="exact"/>
        <w:ind w:left="9072"/>
        <w:jc w:val="both"/>
        <w:rPr>
          <w:rFonts w:ascii="Times New Roman" w:eastAsia="Times New Roman" w:hAnsi="Times New Roman" w:cs="Times New Roman"/>
          <w:kern w:val="0"/>
          <w:sz w:val="28"/>
          <w:szCs w:val="28"/>
          <w:lang w:eastAsia="ru-RU"/>
          <w14:ligatures w14:val="none"/>
        </w:rPr>
        <w:sectPr w:rsidR="00B26F17" w:rsidRPr="00B26F17" w:rsidSect="00B26F17">
          <w:footnotePr>
            <w:numRestart w:val="eachPage"/>
          </w:footnotePr>
          <w:pgSz w:w="11906" w:h="16838"/>
          <w:pgMar w:top="1134" w:right="567" w:bottom="1134" w:left="1701" w:header="708" w:footer="708" w:gutter="0"/>
          <w:cols w:space="708"/>
          <w:docGrid w:linePitch="360"/>
        </w:sectPr>
      </w:pPr>
    </w:p>
    <w:p w14:paraId="6E38BAF9" w14:textId="77777777" w:rsidR="00B26F17" w:rsidRPr="00B26F17" w:rsidRDefault="00B26F17" w:rsidP="00B26F17">
      <w:pPr>
        <w:spacing w:after="0" w:line="280" w:lineRule="exact"/>
        <w:ind w:left="9072"/>
        <w:jc w:val="both"/>
        <w:rPr>
          <w:rFonts w:ascii="Times New Roman" w:eastAsia="Times New Roman" w:hAnsi="Times New Roman" w:cs="Times New Roman"/>
          <w:kern w:val="0"/>
          <w:sz w:val="28"/>
          <w:szCs w:val="28"/>
          <w:lang w:eastAsia="ru-RU"/>
          <w14:ligatures w14:val="none"/>
        </w:rPr>
        <w:sectPr w:rsidR="00B26F17" w:rsidRPr="00B26F17" w:rsidSect="00B26F17">
          <w:headerReference w:type="default" r:id="rId8"/>
          <w:footnotePr>
            <w:numRestart w:val="eachSect"/>
          </w:footnotePr>
          <w:type w:val="continuous"/>
          <w:pgSz w:w="11906" w:h="16838"/>
          <w:pgMar w:top="1134" w:right="567" w:bottom="1134" w:left="1701" w:header="709" w:footer="709" w:gutter="0"/>
          <w:cols w:space="720"/>
          <w:titlePg/>
          <w:docGrid w:linePitch="272"/>
        </w:sectPr>
      </w:pPr>
    </w:p>
    <w:p w14:paraId="1169DB52"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 xml:space="preserve">Приложение 2 </w:t>
      </w:r>
    </w:p>
    <w:p w14:paraId="250F8BD1"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к Условиям партнерского соглашения о сотрудничестве </w:t>
      </w:r>
    </w:p>
    <w:p w14:paraId="60739F26"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(типовая форма)</w:t>
      </w:r>
    </w:p>
    <w:p w14:paraId="4EAD66E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w:t>
      </w:r>
    </w:p>
    <w:p w14:paraId="6D5237B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(Наименование подразделения</w:t>
      </w:r>
    </w:p>
    <w:p w14:paraId="06302201"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ОАО «Белагропромбанк», адрес)</w:t>
      </w:r>
    </w:p>
    <w:p w14:paraId="7F952E9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192959D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АКТ</w:t>
      </w:r>
    </w:p>
    <w:p w14:paraId="6268075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об оказанных услугах по Соглашению о сотрудничестве</w:t>
      </w:r>
    </w:p>
    <w:p w14:paraId="4BEE489B"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 № ____ от __.__._____, заключенному с</w:t>
      </w:r>
    </w:p>
    <w:p w14:paraId="0F643E6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w:t>
      </w:r>
    </w:p>
    <w:p w14:paraId="13BA8B9A"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(наименование Партнера)</w:t>
      </w:r>
    </w:p>
    <w:p w14:paraId="768A3D6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30637E6D" w14:textId="77777777" w:rsidR="00B26F17" w:rsidRPr="00B26F17" w:rsidRDefault="00B26F17" w:rsidP="00B26F17">
      <w:pPr>
        <w:spacing w:after="0" w:line="240" w:lineRule="auto"/>
        <w:jc w:val="right"/>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 ______​ 20__ г.</w:t>
      </w:r>
    </w:p>
    <w:p w14:paraId="73F5F0F0" w14:textId="77777777" w:rsidR="00B26F17" w:rsidRPr="00B26F17" w:rsidRDefault="00B26F17" w:rsidP="00B26F17">
      <w:pPr>
        <w:spacing w:after="0" w:line="240" w:lineRule="auto"/>
        <w:jc w:val="right"/>
        <w:rPr>
          <w:rFonts w:ascii="Times New Roman" w:eastAsia="Times New Roman" w:hAnsi="Times New Roman" w:cs="Times New Roman"/>
          <w:kern w:val="0"/>
          <w:sz w:val="28"/>
          <w:szCs w:val="28"/>
          <w:lang w:eastAsia="ru-RU"/>
          <w14:ligatures w14:val="none"/>
        </w:rPr>
      </w:pPr>
    </w:p>
    <w:p w14:paraId="3D29231F"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за период _____________​ 20___​ года</w:t>
      </w:r>
    </w:p>
    <w:p w14:paraId="6E352085" w14:textId="77777777" w:rsidR="00B26F17" w:rsidRPr="00B26F17" w:rsidRDefault="00B26F17" w:rsidP="00B26F17">
      <w:pPr>
        <w:spacing w:after="0" w:line="240" w:lineRule="auto"/>
        <w:ind w:left="720" w:firstLine="720"/>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xml:space="preserve">    (месяц)</w:t>
      </w:r>
    </w:p>
    <w:p w14:paraId="072D7A5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на __________ листе</w:t>
      </w:r>
    </w:p>
    <w:p w14:paraId="76BC18EC" w14:textId="77777777" w:rsidR="00B26F17" w:rsidRPr="00B26F17" w:rsidRDefault="00B26F17" w:rsidP="00B26F17">
      <w:pPr>
        <w:spacing w:after="0" w:line="240" w:lineRule="auto"/>
        <w:ind w:left="709"/>
        <w:jc w:val="both"/>
        <w:rPr>
          <w:rFonts w:ascii="Times New Roman" w:eastAsia="Times New Roman" w:hAnsi="Times New Roman" w:cs="Times New Roman"/>
          <w:kern w:val="0"/>
          <w:sz w:val="28"/>
          <w:szCs w:val="28"/>
          <w:lang w:eastAsia="ru-RU"/>
          <w14:ligatures w14:val="none"/>
        </w:rPr>
      </w:pPr>
    </w:p>
    <w:tbl>
      <w:tblPr>
        <w:tblW w:w="15025" w:type="dxa"/>
        <w:tblLayout w:type="fixed"/>
        <w:tblCellMar>
          <w:top w:w="15" w:type="dxa"/>
          <w:left w:w="15" w:type="dxa"/>
          <w:bottom w:w="15" w:type="dxa"/>
          <w:right w:w="15" w:type="dxa"/>
        </w:tblCellMar>
        <w:tblLook w:val="04A0" w:firstRow="1" w:lastRow="0" w:firstColumn="1" w:lastColumn="0" w:noHBand="0" w:noVBand="1"/>
      </w:tblPr>
      <w:tblGrid>
        <w:gridCol w:w="1149"/>
        <w:gridCol w:w="2297"/>
        <w:gridCol w:w="1276"/>
        <w:gridCol w:w="1814"/>
        <w:gridCol w:w="1843"/>
        <w:gridCol w:w="1134"/>
        <w:gridCol w:w="1842"/>
        <w:gridCol w:w="1701"/>
        <w:gridCol w:w="1969"/>
      </w:tblGrid>
      <w:tr w:rsidR="00B26F17" w:rsidRPr="00B26F17" w14:paraId="4E47DE24"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29151F74"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w:t>
            </w:r>
          </w:p>
        </w:tc>
        <w:tc>
          <w:tcPr>
            <w:tcW w:w="2297" w:type="dxa"/>
            <w:tcBorders>
              <w:top w:val="single" w:sz="6" w:space="0" w:color="auto"/>
              <w:left w:val="single" w:sz="6" w:space="0" w:color="auto"/>
              <w:bottom w:val="single" w:sz="6" w:space="0" w:color="auto"/>
              <w:right w:val="single" w:sz="6" w:space="0" w:color="auto"/>
            </w:tcBorders>
            <w:vAlign w:val="center"/>
            <w:hideMark/>
          </w:tcPr>
          <w:p w14:paraId="2A647996"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Сумма кредитных средств, перечисленных банком, бел. руб. коп.</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B993E2A"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Дата зачисления банком кредитных средств</w:t>
            </w:r>
          </w:p>
        </w:tc>
        <w:tc>
          <w:tcPr>
            <w:tcW w:w="1814" w:type="dxa"/>
            <w:tcBorders>
              <w:top w:val="single" w:sz="6" w:space="0" w:color="auto"/>
              <w:left w:val="single" w:sz="6" w:space="0" w:color="auto"/>
              <w:bottom w:val="single" w:sz="6" w:space="0" w:color="auto"/>
              <w:right w:val="single" w:sz="6" w:space="0" w:color="auto"/>
            </w:tcBorders>
            <w:vAlign w:val="center"/>
            <w:hideMark/>
          </w:tcPr>
          <w:p w14:paraId="70F2C6D1"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Размер вознаграждения,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CC23FFB"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Сумма вознаграждения (с учетом НДС, по ставке 20 %), бел. руб. коп.</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31D43FF"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Сумма НДС, бел. руб. коп</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C64FE1"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Дата списания банком /уплаты Партнером вознаграждения</w:t>
            </w:r>
            <w:r w:rsidRPr="00B26F17">
              <w:rPr>
                <w:rFonts w:ascii="Times New Roman" w:eastAsia="Times New Roman" w:hAnsi="Times New Roman" w:cs="Times New Roman"/>
                <w:kern w:val="0"/>
                <w:sz w:val="24"/>
                <w:szCs w:val="24"/>
                <w:vertAlign w:val="superscript"/>
                <w:lang w:eastAsia="ru-RU"/>
                <w14:ligatures w14:val="none"/>
              </w:rPr>
              <w:footnoteReference w:id="1"/>
            </w:r>
          </w:p>
        </w:tc>
        <w:tc>
          <w:tcPr>
            <w:tcW w:w="1701" w:type="dxa"/>
            <w:tcBorders>
              <w:top w:val="single" w:sz="6" w:space="0" w:color="auto"/>
              <w:left w:val="single" w:sz="6" w:space="0" w:color="auto"/>
              <w:bottom w:val="single" w:sz="6" w:space="0" w:color="auto"/>
              <w:right w:val="single" w:sz="6" w:space="0" w:color="auto"/>
            </w:tcBorders>
            <w:vAlign w:val="center"/>
            <w:hideMark/>
          </w:tcPr>
          <w:p w14:paraId="46F30DBB"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Сумма списанного/</w:t>
            </w:r>
          </w:p>
          <w:p w14:paraId="7562921A"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уплаченного вознаграждения бел. руб. коп.</w:t>
            </w:r>
          </w:p>
        </w:tc>
        <w:tc>
          <w:tcPr>
            <w:tcW w:w="1969" w:type="dxa"/>
            <w:tcBorders>
              <w:top w:val="single" w:sz="6" w:space="0" w:color="auto"/>
              <w:left w:val="single" w:sz="6" w:space="0" w:color="auto"/>
              <w:bottom w:val="single" w:sz="6" w:space="0" w:color="auto"/>
              <w:right w:val="single" w:sz="6" w:space="0" w:color="auto"/>
            </w:tcBorders>
            <w:vAlign w:val="center"/>
            <w:hideMark/>
          </w:tcPr>
          <w:p w14:paraId="618BE11C" w14:textId="77777777" w:rsidR="00B26F17" w:rsidRPr="00B26F17" w:rsidRDefault="00B26F17" w:rsidP="00B26F17">
            <w:pPr>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Вознаграждение, подлежащее перечислению Партнером, бел. руб. коп.</w:t>
            </w:r>
          </w:p>
        </w:tc>
      </w:tr>
      <w:tr w:rsidR="00B26F17" w:rsidRPr="00B26F17" w14:paraId="493AA1CC"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3621E54B"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1</w:t>
            </w:r>
          </w:p>
        </w:tc>
        <w:tc>
          <w:tcPr>
            <w:tcW w:w="2297" w:type="dxa"/>
            <w:tcBorders>
              <w:top w:val="single" w:sz="6" w:space="0" w:color="auto"/>
              <w:left w:val="single" w:sz="6" w:space="0" w:color="auto"/>
              <w:bottom w:val="single" w:sz="6" w:space="0" w:color="auto"/>
              <w:right w:val="single" w:sz="6" w:space="0" w:color="auto"/>
            </w:tcBorders>
            <w:vAlign w:val="center"/>
            <w:hideMark/>
          </w:tcPr>
          <w:p w14:paraId="4D663C6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627D9D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3</w:t>
            </w:r>
          </w:p>
        </w:tc>
        <w:tc>
          <w:tcPr>
            <w:tcW w:w="1814" w:type="dxa"/>
            <w:tcBorders>
              <w:top w:val="single" w:sz="6" w:space="0" w:color="auto"/>
              <w:left w:val="single" w:sz="6" w:space="0" w:color="auto"/>
              <w:bottom w:val="single" w:sz="6" w:space="0" w:color="auto"/>
              <w:right w:val="single" w:sz="6" w:space="0" w:color="auto"/>
            </w:tcBorders>
            <w:vAlign w:val="center"/>
            <w:hideMark/>
          </w:tcPr>
          <w:p w14:paraId="21DCDD35"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1EF46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B92C519"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6</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A013F8"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02ADA4C"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8</w:t>
            </w:r>
          </w:p>
        </w:tc>
        <w:tc>
          <w:tcPr>
            <w:tcW w:w="1969" w:type="dxa"/>
            <w:tcBorders>
              <w:top w:val="single" w:sz="6" w:space="0" w:color="auto"/>
              <w:left w:val="single" w:sz="6" w:space="0" w:color="auto"/>
              <w:bottom w:val="single" w:sz="6" w:space="0" w:color="auto"/>
              <w:right w:val="single" w:sz="6" w:space="0" w:color="auto"/>
            </w:tcBorders>
            <w:vAlign w:val="center"/>
            <w:hideMark/>
          </w:tcPr>
          <w:p w14:paraId="17058136"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9</w:t>
            </w:r>
          </w:p>
        </w:tc>
      </w:tr>
      <w:tr w:rsidR="00B26F17" w:rsidRPr="00B26F17" w14:paraId="2CA7D02A"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695DFD4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55C980E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E62F30A"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2512874C"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2DD3F15"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CC9E59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7AA1D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39F548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2279907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r w:rsidR="00B26F17" w:rsidRPr="00B26F17" w14:paraId="5EF1BCFE" w14:textId="77777777" w:rsidTr="00A31ACA">
        <w:tc>
          <w:tcPr>
            <w:tcW w:w="1149" w:type="dxa"/>
            <w:tcBorders>
              <w:top w:val="single" w:sz="6" w:space="0" w:color="auto"/>
              <w:left w:val="single" w:sz="6" w:space="0" w:color="auto"/>
              <w:bottom w:val="single" w:sz="6" w:space="0" w:color="auto"/>
              <w:right w:val="single" w:sz="6" w:space="0" w:color="auto"/>
            </w:tcBorders>
            <w:vAlign w:val="center"/>
            <w:hideMark/>
          </w:tcPr>
          <w:p w14:paraId="3CE9B82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6D4B2C7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7F5280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130D258E"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A66750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7A563F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F8D878"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B952FF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455EBFD2"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r w:rsidR="00B26F17" w:rsidRPr="00B26F17" w14:paraId="0981839C" w14:textId="77777777" w:rsidTr="00A31ACA">
        <w:tc>
          <w:tcPr>
            <w:tcW w:w="1149" w:type="dxa"/>
            <w:tcBorders>
              <w:top w:val="single" w:sz="6" w:space="0" w:color="auto"/>
              <w:left w:val="single" w:sz="6" w:space="0" w:color="auto"/>
              <w:bottom w:val="single" w:sz="6" w:space="0" w:color="auto"/>
              <w:right w:val="single" w:sz="6" w:space="0" w:color="auto"/>
            </w:tcBorders>
            <w:vAlign w:val="center"/>
          </w:tcPr>
          <w:p w14:paraId="7AEC571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lastRenderedPageBreak/>
              <w:t>ИТОГО</w:t>
            </w:r>
          </w:p>
        </w:tc>
        <w:tc>
          <w:tcPr>
            <w:tcW w:w="2297" w:type="dxa"/>
            <w:tcBorders>
              <w:top w:val="single" w:sz="6" w:space="0" w:color="auto"/>
              <w:left w:val="single" w:sz="6" w:space="0" w:color="auto"/>
              <w:bottom w:val="single" w:sz="6" w:space="0" w:color="auto"/>
              <w:right w:val="single" w:sz="6" w:space="0" w:color="auto"/>
            </w:tcBorders>
            <w:vAlign w:val="center"/>
          </w:tcPr>
          <w:p w14:paraId="57D58F4D"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tcPr>
          <w:p w14:paraId="36E772B0"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х</w:t>
            </w:r>
          </w:p>
        </w:tc>
        <w:tc>
          <w:tcPr>
            <w:tcW w:w="1814" w:type="dxa"/>
            <w:tcBorders>
              <w:top w:val="single" w:sz="6" w:space="0" w:color="auto"/>
              <w:left w:val="single" w:sz="6" w:space="0" w:color="auto"/>
              <w:bottom w:val="single" w:sz="6" w:space="0" w:color="auto"/>
              <w:right w:val="single" w:sz="6" w:space="0" w:color="auto"/>
            </w:tcBorders>
            <w:vAlign w:val="center"/>
          </w:tcPr>
          <w:p w14:paraId="68278B1F" w14:textId="77777777" w:rsidR="00B26F17" w:rsidRPr="00B26F17" w:rsidRDefault="00B26F17" w:rsidP="00B26F17">
            <w:pPr>
              <w:spacing w:after="0" w:line="240" w:lineRule="auto"/>
              <w:jc w:val="center"/>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х</w:t>
            </w:r>
          </w:p>
        </w:tc>
        <w:tc>
          <w:tcPr>
            <w:tcW w:w="1843" w:type="dxa"/>
            <w:tcBorders>
              <w:top w:val="single" w:sz="6" w:space="0" w:color="auto"/>
              <w:left w:val="single" w:sz="6" w:space="0" w:color="auto"/>
              <w:bottom w:val="single" w:sz="6" w:space="0" w:color="auto"/>
              <w:right w:val="single" w:sz="6" w:space="0" w:color="auto"/>
            </w:tcBorders>
            <w:vAlign w:val="center"/>
          </w:tcPr>
          <w:p w14:paraId="5011258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3CD8F918"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842" w:type="dxa"/>
            <w:tcBorders>
              <w:top w:val="single" w:sz="6" w:space="0" w:color="auto"/>
              <w:left w:val="single" w:sz="6" w:space="0" w:color="auto"/>
              <w:bottom w:val="single" w:sz="6" w:space="0" w:color="auto"/>
              <w:right w:val="single" w:sz="6" w:space="0" w:color="auto"/>
            </w:tcBorders>
            <w:vAlign w:val="center"/>
          </w:tcPr>
          <w:p w14:paraId="6AD8D3C6"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701" w:type="dxa"/>
            <w:tcBorders>
              <w:top w:val="single" w:sz="6" w:space="0" w:color="auto"/>
              <w:left w:val="single" w:sz="6" w:space="0" w:color="auto"/>
              <w:bottom w:val="single" w:sz="6" w:space="0" w:color="auto"/>
              <w:right w:val="single" w:sz="6" w:space="0" w:color="auto"/>
            </w:tcBorders>
            <w:vAlign w:val="center"/>
          </w:tcPr>
          <w:p w14:paraId="1B414CC4"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c>
          <w:tcPr>
            <w:tcW w:w="1969" w:type="dxa"/>
            <w:tcBorders>
              <w:top w:val="single" w:sz="6" w:space="0" w:color="auto"/>
              <w:left w:val="single" w:sz="6" w:space="0" w:color="auto"/>
              <w:bottom w:val="single" w:sz="6" w:space="0" w:color="auto"/>
              <w:right w:val="single" w:sz="6" w:space="0" w:color="auto"/>
            </w:tcBorders>
            <w:vAlign w:val="center"/>
          </w:tcPr>
          <w:p w14:paraId="332ABC2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c>
      </w:tr>
    </w:tbl>
    <w:p w14:paraId="48A29DCF" w14:textId="77777777" w:rsidR="00B26F17" w:rsidRPr="00B26F17" w:rsidRDefault="00B26F17" w:rsidP="00B26F17">
      <w:pPr>
        <w:spacing w:after="0" w:line="240" w:lineRule="auto"/>
        <w:rPr>
          <w:rFonts w:ascii="Times New Roman" w:eastAsia="Times New Roman" w:hAnsi="Times New Roman" w:cs="Times New Roman"/>
          <w:vanish/>
          <w:kern w:val="0"/>
          <w:sz w:val="28"/>
          <w:szCs w:val="28"/>
          <w:lang w:eastAsia="ru-RU"/>
          <w14:ligatures w14:val="none"/>
        </w:rPr>
      </w:pPr>
    </w:p>
    <w:p w14:paraId="218CF980"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p w14:paraId="384C5B2C"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Итого за счет кредитов перечислено банком на текущий счет Партнера денежных средств:</w:t>
      </w:r>
    </w:p>
    <w:p w14:paraId="64527F3F"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_____________________________________________________ белорусских рублей, копеек.</w:t>
      </w:r>
    </w:p>
    <w:p w14:paraId="4BE8930A" w14:textId="77777777" w:rsidR="00B26F17" w:rsidRPr="00B26F17" w:rsidRDefault="00B26F17" w:rsidP="00B26F17">
      <w:pPr>
        <w:spacing w:after="0" w:line="240" w:lineRule="auto"/>
        <w:ind w:left="1440" w:firstLine="72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(сумма цифрами и прописью) </w:t>
      </w:r>
    </w:p>
    <w:tbl>
      <w:tblPr>
        <w:tblW w:w="0" w:type="auto"/>
        <w:tblCellMar>
          <w:top w:w="15" w:type="dxa"/>
          <w:left w:w="15" w:type="dxa"/>
          <w:bottom w:w="15" w:type="dxa"/>
          <w:right w:w="15" w:type="dxa"/>
        </w:tblCellMar>
        <w:tblLook w:val="04A0" w:firstRow="1" w:lastRow="0" w:firstColumn="1" w:lastColumn="0" w:noHBand="0" w:noVBand="1"/>
      </w:tblPr>
      <w:tblGrid>
        <w:gridCol w:w="2001"/>
        <w:gridCol w:w="100"/>
      </w:tblGrid>
      <w:tr w:rsidR="00B26F17" w:rsidRPr="00B26F17" w14:paraId="7A32B535" w14:textId="77777777" w:rsidTr="00A31ACA">
        <w:tc>
          <w:tcPr>
            <w:tcW w:w="0" w:type="auto"/>
            <w:vAlign w:val="center"/>
            <w:hideMark/>
          </w:tcPr>
          <w:p w14:paraId="345DC9D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От имени банка:</w:t>
            </w:r>
          </w:p>
        </w:tc>
        <w:tc>
          <w:tcPr>
            <w:tcW w:w="0" w:type="auto"/>
            <w:vAlign w:val="center"/>
            <w:hideMark/>
          </w:tcPr>
          <w:p w14:paraId="0D150377"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 </w:t>
            </w:r>
          </w:p>
        </w:tc>
      </w:tr>
    </w:tbl>
    <w:p w14:paraId="065EAF50" w14:textId="77777777" w:rsidR="00B26F17" w:rsidRPr="00B26F17" w:rsidRDefault="00B26F17" w:rsidP="00B26F17">
      <w:pPr>
        <w:spacing w:after="0" w:line="240" w:lineRule="auto"/>
        <w:jc w:val="both"/>
        <w:rPr>
          <w:rFonts w:ascii="Times New Roman" w:eastAsia="Times New Roman" w:hAnsi="Times New Roman" w:cs="Times New Roman"/>
          <w:kern w:val="0"/>
          <w:sz w:val="28"/>
          <w:szCs w:val="28"/>
          <w:lang w:eastAsia="ru-RU"/>
          <w14:ligatures w14:val="none"/>
        </w:rPr>
      </w:pPr>
    </w:p>
    <w:p w14:paraId="797849AE"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u w:val="single"/>
          <w:lang w:eastAsia="ru-RU"/>
          <w14:ligatures w14:val="none"/>
        </w:rPr>
      </w:pPr>
      <w:r w:rsidRPr="00B26F17">
        <w:rPr>
          <w:rFonts w:ascii="Times New Roman" w:eastAsia="Times New Roman" w:hAnsi="Times New Roman" w:cs="Times New Roman"/>
          <w:kern w:val="0"/>
          <w:sz w:val="28"/>
          <w:szCs w:val="28"/>
          <w:lang w:eastAsia="ru-RU"/>
          <w14:ligatures w14:val="none"/>
        </w:rPr>
        <w:t>Исполнитель _____________________________ ____________/__________________________________/</w:t>
      </w:r>
    </w:p>
    <w:p w14:paraId="16AF8C34" w14:textId="77777777" w:rsidR="00B26F17" w:rsidRPr="00B26F17" w:rsidRDefault="00B26F17" w:rsidP="00B26F17">
      <w:pPr>
        <w:autoSpaceDE w:val="0"/>
        <w:autoSpaceDN w:val="0"/>
        <w:adjustRightInd w:val="0"/>
        <w:spacing w:after="0" w:line="240" w:lineRule="auto"/>
        <w:ind w:left="1440" w:firstLine="72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(должность работника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     (подпись)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(инициалы, фамилия)</w:t>
      </w:r>
    </w:p>
    <w:p w14:paraId="67A26142"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службы сопровождения) </w:t>
      </w:r>
    </w:p>
    <w:p w14:paraId="5B7A0DEC" w14:textId="77777777" w:rsidR="00B26F17" w:rsidRPr="00B26F17" w:rsidRDefault="00B26F17" w:rsidP="00B26F17">
      <w:pPr>
        <w:autoSpaceDE w:val="0"/>
        <w:autoSpaceDN w:val="0"/>
        <w:adjustRightInd w:val="0"/>
        <w:spacing w:after="0" w:line="240" w:lineRule="auto"/>
        <w:rPr>
          <w:rFonts w:ascii="Times New Roman" w:eastAsia="Times New Roman" w:hAnsi="Times New Roman" w:cs="Times New Roman"/>
          <w:kern w:val="0"/>
          <w:sz w:val="28"/>
          <w:szCs w:val="28"/>
          <w:u w:val="single"/>
          <w:lang w:eastAsia="ru-RU"/>
          <w14:ligatures w14:val="none"/>
        </w:rPr>
      </w:pPr>
      <w:r w:rsidRPr="00B26F17">
        <w:rPr>
          <w:rFonts w:ascii="Times New Roman" w:eastAsia="Times New Roman" w:hAnsi="Times New Roman" w:cs="Times New Roman"/>
          <w:kern w:val="0"/>
          <w:sz w:val="28"/>
          <w:szCs w:val="28"/>
          <w:lang w:eastAsia="ru-RU"/>
          <w14:ligatures w14:val="none"/>
        </w:rPr>
        <w:t>Уполномоченное лицо _____________________________ ____________/__________________________________/</w:t>
      </w:r>
    </w:p>
    <w:p w14:paraId="7474F49E" w14:textId="77777777" w:rsidR="00B26F17" w:rsidRPr="00B26F17" w:rsidRDefault="00B26F17" w:rsidP="00B26F17">
      <w:pPr>
        <w:autoSpaceDE w:val="0"/>
        <w:autoSpaceDN w:val="0"/>
        <w:adjustRightInd w:val="0"/>
        <w:spacing w:after="0" w:line="240" w:lineRule="auto"/>
        <w:ind w:left="2880"/>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 xml:space="preserve">    (должность работника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 xml:space="preserve">(подпись) </w:t>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r>
      <w:r w:rsidRPr="00B26F17">
        <w:rPr>
          <w:rFonts w:ascii="Times New Roman" w:eastAsia="Times New Roman" w:hAnsi="Times New Roman" w:cs="Times New Roman"/>
          <w:kern w:val="0"/>
          <w:sz w:val="20"/>
          <w:szCs w:val="20"/>
          <w:lang w:eastAsia="ru-RU"/>
          <w14:ligatures w14:val="none"/>
        </w:rPr>
        <w:tab/>
        <w:t>(инициалы, фамилия)</w:t>
      </w:r>
    </w:p>
    <w:p w14:paraId="45D94217" w14:textId="77777777" w:rsidR="00B26F17" w:rsidRPr="00B26F17" w:rsidRDefault="00B26F17" w:rsidP="00B26F17">
      <w:pPr>
        <w:spacing w:after="0" w:line="240" w:lineRule="auto"/>
        <w:jc w:val="both"/>
        <w:rPr>
          <w:rFonts w:ascii="Times New Roman" w:eastAsia="Times New Roman" w:hAnsi="Times New Roman" w:cs="Times New Roman"/>
          <w:kern w:val="0"/>
          <w:sz w:val="28"/>
          <w:szCs w:val="28"/>
          <w:lang w:eastAsia="ru-RU"/>
          <w14:ligatures w14:val="none"/>
        </w:rPr>
      </w:pPr>
    </w:p>
    <w:p w14:paraId="3AC94D63"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М.П.</w:t>
      </w:r>
    </w:p>
    <w:p w14:paraId="57AAB16B" w14:textId="77777777" w:rsidR="00B26F17" w:rsidRPr="00B26F17" w:rsidRDefault="00B26F17" w:rsidP="00B26F17">
      <w:pPr>
        <w:spacing w:after="0" w:line="240" w:lineRule="auto"/>
        <w:rPr>
          <w:rFonts w:ascii="Times New Roman" w:eastAsia="Times New Roman" w:hAnsi="Times New Roman" w:cs="Times New Roman"/>
          <w:kern w:val="0"/>
          <w:sz w:val="28"/>
          <w:szCs w:val="28"/>
          <w:lang w:eastAsia="ru-RU"/>
          <w14:ligatures w14:val="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1247"/>
        <w:gridCol w:w="3004"/>
        <w:gridCol w:w="2040"/>
      </w:tblGrid>
      <w:tr w:rsidR="00B26F17" w:rsidRPr="00B26F17" w14:paraId="2793C050" w14:textId="77777777" w:rsidTr="00A31ACA">
        <w:tc>
          <w:tcPr>
            <w:tcW w:w="4024" w:type="dxa"/>
            <w:gridSpan w:val="2"/>
            <w:tcBorders>
              <w:top w:val="nil"/>
              <w:left w:val="nil"/>
              <w:bottom w:val="nil"/>
              <w:right w:val="nil"/>
            </w:tcBorders>
          </w:tcPr>
          <w:p w14:paraId="4A6549A3"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От имени Партнера:</w:t>
            </w:r>
          </w:p>
        </w:tc>
        <w:tc>
          <w:tcPr>
            <w:tcW w:w="3004" w:type="dxa"/>
            <w:tcBorders>
              <w:top w:val="nil"/>
              <w:left w:val="nil"/>
              <w:bottom w:val="nil"/>
              <w:right w:val="nil"/>
            </w:tcBorders>
          </w:tcPr>
          <w:p w14:paraId="2AC6BE0B"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2040" w:type="dxa"/>
            <w:tcBorders>
              <w:top w:val="nil"/>
              <w:left w:val="nil"/>
              <w:bottom w:val="nil"/>
              <w:right w:val="nil"/>
            </w:tcBorders>
          </w:tcPr>
          <w:p w14:paraId="25757EF2"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r>
      <w:tr w:rsidR="00B26F17" w:rsidRPr="00B26F17" w14:paraId="25C3EBF0" w14:textId="77777777" w:rsidTr="00A31ACA">
        <w:tc>
          <w:tcPr>
            <w:tcW w:w="2777" w:type="dxa"/>
            <w:tcBorders>
              <w:top w:val="nil"/>
              <w:left w:val="nil"/>
              <w:bottom w:val="nil"/>
              <w:right w:val="nil"/>
            </w:tcBorders>
          </w:tcPr>
          <w:p w14:paraId="6A4591F4"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Исполнитель</w:t>
            </w:r>
          </w:p>
        </w:tc>
        <w:tc>
          <w:tcPr>
            <w:tcW w:w="1247" w:type="dxa"/>
            <w:tcBorders>
              <w:top w:val="nil"/>
              <w:left w:val="nil"/>
              <w:bottom w:val="nil"/>
              <w:right w:val="nil"/>
            </w:tcBorders>
          </w:tcPr>
          <w:p w14:paraId="09FD3621"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3004" w:type="dxa"/>
            <w:tcBorders>
              <w:top w:val="nil"/>
              <w:left w:val="nil"/>
              <w:bottom w:val="single" w:sz="6" w:space="0" w:color="auto"/>
              <w:right w:val="nil"/>
            </w:tcBorders>
          </w:tcPr>
          <w:p w14:paraId="52124676"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2040" w:type="dxa"/>
            <w:tcBorders>
              <w:top w:val="nil"/>
              <w:left w:val="nil"/>
              <w:bottom w:val="single" w:sz="6" w:space="0" w:color="auto"/>
              <w:right w:val="nil"/>
            </w:tcBorders>
          </w:tcPr>
          <w:p w14:paraId="2225F8BB"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r>
      <w:tr w:rsidR="00B26F17" w:rsidRPr="00B26F17" w14:paraId="3D347418" w14:textId="77777777" w:rsidTr="00A31ACA">
        <w:tc>
          <w:tcPr>
            <w:tcW w:w="2777" w:type="dxa"/>
            <w:tcBorders>
              <w:top w:val="nil"/>
              <w:left w:val="nil"/>
              <w:bottom w:val="nil"/>
              <w:right w:val="nil"/>
            </w:tcBorders>
          </w:tcPr>
          <w:p w14:paraId="683F0D08"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r w:rsidRPr="00B26F17">
              <w:rPr>
                <w:rFonts w:ascii="Times New Roman" w:eastAsia="Times New Roman" w:hAnsi="Times New Roman" w:cs="Times New Roman"/>
                <w:kern w:val="0"/>
                <w:sz w:val="28"/>
                <w:szCs w:val="28"/>
                <w14:ligatures w14:val="none"/>
              </w:rPr>
              <w:t>М.П. (при наличии)</w:t>
            </w:r>
          </w:p>
        </w:tc>
        <w:tc>
          <w:tcPr>
            <w:tcW w:w="1247" w:type="dxa"/>
            <w:tcBorders>
              <w:top w:val="nil"/>
              <w:left w:val="nil"/>
              <w:bottom w:val="nil"/>
              <w:right w:val="nil"/>
            </w:tcBorders>
          </w:tcPr>
          <w:p w14:paraId="55E3EA9C" w14:textId="77777777" w:rsidR="00B26F17" w:rsidRPr="00B26F17" w:rsidRDefault="00B26F17" w:rsidP="00B26F17">
            <w:pPr>
              <w:autoSpaceDN w:val="0"/>
              <w:adjustRightInd w:val="0"/>
              <w:spacing w:after="0" w:line="240" w:lineRule="auto"/>
              <w:rPr>
                <w:rFonts w:ascii="Times New Roman" w:eastAsia="Times New Roman" w:hAnsi="Times New Roman" w:cs="Times New Roman"/>
                <w:kern w:val="0"/>
                <w:sz w:val="28"/>
                <w:szCs w:val="28"/>
                <w14:ligatures w14:val="none"/>
              </w:rPr>
            </w:pPr>
          </w:p>
        </w:tc>
        <w:tc>
          <w:tcPr>
            <w:tcW w:w="3004" w:type="dxa"/>
            <w:tcBorders>
              <w:top w:val="single" w:sz="6" w:space="0" w:color="auto"/>
              <w:left w:val="nil"/>
              <w:bottom w:val="nil"/>
              <w:right w:val="nil"/>
            </w:tcBorders>
          </w:tcPr>
          <w:p w14:paraId="23AC426F" w14:textId="77777777" w:rsidR="00B26F17" w:rsidRPr="00B26F17" w:rsidRDefault="00B26F17" w:rsidP="00B26F17">
            <w:pPr>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(подпись)</w:t>
            </w:r>
          </w:p>
        </w:tc>
        <w:tc>
          <w:tcPr>
            <w:tcW w:w="2040" w:type="dxa"/>
            <w:tcBorders>
              <w:top w:val="single" w:sz="6" w:space="0" w:color="auto"/>
              <w:left w:val="nil"/>
              <w:bottom w:val="nil"/>
              <w:right w:val="nil"/>
            </w:tcBorders>
          </w:tcPr>
          <w:p w14:paraId="227D550C" w14:textId="77777777" w:rsidR="00B26F17" w:rsidRPr="00B26F17" w:rsidRDefault="00B26F17" w:rsidP="00B26F17">
            <w:pPr>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r w:rsidRPr="00B26F17">
              <w:rPr>
                <w:rFonts w:ascii="Times New Roman" w:eastAsia="Times New Roman" w:hAnsi="Times New Roman" w:cs="Times New Roman"/>
                <w:kern w:val="0"/>
                <w:sz w:val="20"/>
                <w:szCs w:val="20"/>
                <w:lang w:eastAsia="ru-RU"/>
                <w14:ligatures w14:val="none"/>
              </w:rPr>
              <w:t>(Ф.И.О.)</w:t>
            </w:r>
          </w:p>
        </w:tc>
      </w:tr>
    </w:tbl>
    <w:p w14:paraId="2056822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1CCE0CD" w14:textId="77777777" w:rsidR="00B26F17" w:rsidRPr="00B26F17" w:rsidRDefault="00B26F17" w:rsidP="00B26F17">
      <w:pPr>
        <w:widowControl w:val="0"/>
        <w:autoSpaceDE w:val="0"/>
        <w:autoSpaceDN w:val="0"/>
        <w:adjustRightInd w:val="0"/>
        <w:spacing w:after="0" w:line="240" w:lineRule="auto"/>
        <w:jc w:val="right"/>
        <w:outlineLvl w:val="2"/>
        <w:rPr>
          <w:rFonts w:ascii="Times New Roman" w:eastAsia="Times New Roman" w:hAnsi="Times New Roman" w:cs="Times New Roman"/>
          <w:kern w:val="0"/>
          <w:sz w:val="24"/>
          <w:szCs w:val="24"/>
          <w:lang w:eastAsia="ru-RU"/>
          <w14:ligatures w14:val="none"/>
        </w:rPr>
        <w:sectPr w:rsidR="00B26F17" w:rsidRPr="00B26F17" w:rsidSect="00B26F17">
          <w:pgSz w:w="16838" w:h="11906" w:orient="landscape"/>
          <w:pgMar w:top="1134" w:right="567" w:bottom="1134" w:left="1701" w:header="568" w:footer="0" w:gutter="0"/>
          <w:cols w:space="720"/>
          <w:noEndnote/>
          <w:docGrid w:linePitch="272"/>
        </w:sectPr>
      </w:pPr>
    </w:p>
    <w:p w14:paraId="1BD8D3E5"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bookmarkStart w:id="26" w:name="_Hlk219373472"/>
      <w:r w:rsidRPr="00B26F17">
        <w:rPr>
          <w:rFonts w:ascii="Times New Roman" w:eastAsia="Times New Roman" w:hAnsi="Times New Roman" w:cs="Times New Roman"/>
          <w:kern w:val="0"/>
          <w:sz w:val="28"/>
          <w:szCs w:val="28"/>
          <w:lang w:eastAsia="ru-RU"/>
          <w14:ligatures w14:val="none"/>
        </w:rPr>
        <w:lastRenderedPageBreak/>
        <w:t>Приложение 3</w:t>
      </w:r>
    </w:p>
    <w:p w14:paraId="6845AD3D" w14:textId="77777777" w:rsidR="00B26F17" w:rsidRPr="00B26F17" w:rsidRDefault="00B26F17" w:rsidP="00B26F17">
      <w:pPr>
        <w:spacing w:after="0" w:line="280" w:lineRule="exact"/>
        <w:ind w:left="10206"/>
        <w:rPr>
          <w:rFonts w:ascii="Times New Roman" w:eastAsia="Times New Roman" w:hAnsi="Times New Roman" w:cs="Times New Roman"/>
          <w:kern w:val="0"/>
          <w:sz w:val="28"/>
          <w:szCs w:val="28"/>
          <w:lang w:eastAsia="ru-RU"/>
          <w14:ligatures w14:val="none"/>
        </w:rPr>
      </w:pPr>
      <w:r w:rsidRPr="00B26F17">
        <w:rPr>
          <w:rFonts w:ascii="Times New Roman" w:eastAsia="Times New Roman" w:hAnsi="Times New Roman" w:cs="Times New Roman"/>
          <w:kern w:val="0"/>
          <w:sz w:val="28"/>
          <w:szCs w:val="28"/>
          <w:lang w:eastAsia="ru-RU"/>
          <w14:ligatures w14:val="none"/>
        </w:rPr>
        <w:t>к Условиям партнерского соглашения о сотрудничестве</w:t>
      </w:r>
    </w:p>
    <w:p w14:paraId="5413EE14" w14:textId="77777777" w:rsidR="00B26F17" w:rsidRPr="00B26F17" w:rsidRDefault="00B26F17" w:rsidP="00B26F17">
      <w:pPr>
        <w:widowControl w:val="0"/>
        <w:autoSpaceDE w:val="0"/>
        <w:autoSpaceDN w:val="0"/>
        <w:adjustRightInd w:val="0"/>
        <w:spacing w:after="0" w:line="240" w:lineRule="auto"/>
        <w:ind w:left="10773"/>
        <w:rPr>
          <w:rFonts w:ascii="Times New Roman" w:eastAsia="Times New Roman" w:hAnsi="Times New Roman" w:cs="Times New Roman"/>
          <w:kern w:val="0"/>
          <w:sz w:val="28"/>
          <w:szCs w:val="28"/>
          <w:lang w:eastAsia="ru-RU"/>
          <w14:ligatures w14:val="none"/>
        </w:rPr>
      </w:pPr>
    </w:p>
    <w:p w14:paraId="1BA144D8" w14:textId="3F6D3C29"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bookmarkStart w:id="27" w:name="Par746"/>
      <w:bookmarkEnd w:id="27"/>
      <w:r w:rsidRPr="00B26F17">
        <w:rPr>
          <w:rFonts w:ascii="Times New Roman" w:eastAsia="Times New Roman" w:hAnsi="Times New Roman" w:cs="Times New Roman"/>
          <w:kern w:val="0"/>
          <w:sz w:val="24"/>
          <w:szCs w:val="24"/>
          <w:lang w:eastAsia="ru-RU"/>
          <w14:ligatures w14:val="none"/>
        </w:rPr>
        <w:t>РАЗМЕРЫ ПЛАТЫ (ВОЗНАГРАЖДЕНИЯ)</w:t>
      </w:r>
    </w:p>
    <w:p w14:paraId="14DAC233" w14:textId="77777777" w:rsidR="00B26F17" w:rsidRPr="00B26F17" w:rsidRDefault="00B26F17" w:rsidP="00B26F1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за услуги, оказываемые ОАО «Белагропромбанк» по Соглашению о сотрудничестве</w:t>
      </w:r>
    </w:p>
    <w:p w14:paraId="2758ED0E"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98AF35A" w14:textId="6F962EE6"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t xml:space="preserve">1. В случае уплаты платы (вознаграждения) от суммы перечисленных на текущий счет Партнера кредитных средств, предоставленных Клиенту единовременно либо путем открытия </w:t>
      </w:r>
      <w:proofErr w:type="spellStart"/>
      <w:r w:rsidRPr="00B26F17">
        <w:rPr>
          <w:rFonts w:ascii="Times New Roman" w:eastAsia="Times New Roman" w:hAnsi="Times New Roman" w:cs="Times New Roman"/>
          <w:kern w:val="0"/>
          <w:sz w:val="24"/>
          <w:szCs w:val="24"/>
          <w:lang w:eastAsia="ru-RU"/>
          <w14:ligatures w14:val="none"/>
        </w:rPr>
        <w:t>невозобновляемой</w:t>
      </w:r>
      <w:proofErr w:type="spellEnd"/>
      <w:r w:rsidRPr="00B26F17">
        <w:rPr>
          <w:rFonts w:ascii="Times New Roman" w:eastAsia="Times New Roman" w:hAnsi="Times New Roman" w:cs="Times New Roman"/>
          <w:kern w:val="0"/>
          <w:sz w:val="24"/>
          <w:szCs w:val="24"/>
          <w:lang w:eastAsia="ru-RU"/>
          <w14:ligatures w14:val="none"/>
        </w:rPr>
        <w:t xml:space="preserve"> кредитной линии со сроком полного возврата (погашения) кредита до </w:t>
      </w:r>
      <w:r w:rsidR="007C1229" w:rsidRPr="007C1229">
        <w:rPr>
          <w:rFonts w:ascii="Times New Roman" w:eastAsia="Times New Roman" w:hAnsi="Times New Roman" w:cs="Times New Roman"/>
          <w:kern w:val="0"/>
          <w:sz w:val="24"/>
          <w:szCs w:val="24"/>
          <w:lang w:eastAsia="ru-RU"/>
          <w14:ligatures w14:val="none"/>
        </w:rPr>
        <w:t>360</w:t>
      </w:r>
      <w:r w:rsidR="007C1229">
        <w:rPr>
          <w:rFonts w:ascii="Times New Roman" w:eastAsia="Times New Roman" w:hAnsi="Times New Roman" w:cs="Times New Roman"/>
          <w:kern w:val="0"/>
          <w:sz w:val="24"/>
          <w:szCs w:val="24"/>
          <w:lang w:eastAsia="ru-RU"/>
          <w14:ligatures w14:val="none"/>
        </w:rPr>
        <w:t xml:space="preserve"> </w:t>
      </w:r>
      <w:r w:rsidR="007C1229" w:rsidRPr="007C1229">
        <w:rPr>
          <w:rFonts w:ascii="Times New Roman" w:eastAsia="Times New Roman" w:hAnsi="Times New Roman" w:cs="Times New Roman"/>
          <w:kern w:val="0"/>
          <w:sz w:val="24"/>
          <w:szCs w:val="24"/>
          <w:lang w:eastAsia="ru-RU"/>
          <w14:ligatures w14:val="none"/>
        </w:rPr>
        <w:t>дней</w:t>
      </w:r>
      <w:r w:rsidR="007C1229">
        <w:rPr>
          <w:rFonts w:ascii="Times New Roman" w:eastAsia="Times New Roman" w:hAnsi="Times New Roman" w:cs="Times New Roman"/>
          <w:kern w:val="0"/>
          <w:sz w:val="24"/>
          <w:szCs w:val="24"/>
          <w:lang w:eastAsia="ru-RU"/>
          <w14:ligatures w14:val="none"/>
        </w:rPr>
        <w:t xml:space="preserve"> </w:t>
      </w:r>
      <w:r w:rsidRPr="00B26F17">
        <w:rPr>
          <w:rFonts w:ascii="Times New Roman" w:eastAsia="Times New Roman" w:hAnsi="Times New Roman" w:cs="Times New Roman"/>
          <w:kern w:val="0"/>
          <w:sz w:val="24"/>
          <w:szCs w:val="24"/>
          <w:lang w:eastAsia="ru-RU"/>
          <w14:ligatures w14:val="none"/>
        </w:rPr>
        <w:t>(включительно) по кредитному договору, содержащему условие о возврате (погашении) кредита (транша) ежемесячно равными долями, начиная с месяца, следующего за месяцем предоставления кредита (транша):</w:t>
      </w:r>
    </w:p>
    <w:tbl>
      <w:tblPr>
        <w:tblStyle w:val="2"/>
        <w:tblW w:w="14029" w:type="dxa"/>
        <w:tblInd w:w="0" w:type="dxa"/>
        <w:tblLook w:val="04A0" w:firstRow="1" w:lastRow="0" w:firstColumn="1" w:lastColumn="0" w:noHBand="0" w:noVBand="1"/>
      </w:tblPr>
      <w:tblGrid>
        <w:gridCol w:w="3427"/>
        <w:gridCol w:w="2805"/>
        <w:gridCol w:w="2693"/>
        <w:gridCol w:w="2552"/>
        <w:gridCol w:w="2552"/>
      </w:tblGrid>
      <w:tr w:rsidR="007C1229" w:rsidRPr="007C1229" w14:paraId="260AB627" w14:textId="77777777" w:rsidTr="007C1229">
        <w:tc>
          <w:tcPr>
            <w:tcW w:w="3427" w:type="dxa"/>
            <w:vMerge w:val="restart"/>
            <w:tcBorders>
              <w:top w:val="single" w:sz="4" w:space="0" w:color="auto"/>
              <w:left w:val="single" w:sz="4" w:space="0" w:color="auto"/>
              <w:bottom w:val="single" w:sz="4" w:space="0" w:color="auto"/>
              <w:right w:val="single" w:sz="4" w:space="0" w:color="auto"/>
            </w:tcBorders>
            <w:vAlign w:val="center"/>
            <w:hideMark/>
          </w:tcPr>
          <w:p w14:paraId="5DDD2D4D" w14:textId="77777777" w:rsidR="007C1229" w:rsidRPr="007C1229" w:rsidRDefault="007C1229" w:rsidP="007C1229">
            <w:pPr>
              <w:tabs>
                <w:tab w:val="left" w:pos="1069"/>
              </w:tabs>
              <w:contextualSpacing/>
              <w:jc w:val="both"/>
              <w:rPr>
                <w:rFonts w:ascii="Times New Roman" w:hAnsi="Times New Roman"/>
                <w:sz w:val="24"/>
                <w:szCs w:val="24"/>
                <w:lang w:eastAsia="ru-RU"/>
              </w:rPr>
            </w:pPr>
            <w:r w:rsidRPr="007C1229">
              <w:rPr>
                <w:rFonts w:ascii="Times New Roman" w:hAnsi="Times New Roman"/>
                <w:sz w:val="24"/>
                <w:szCs w:val="24"/>
                <w:lang w:eastAsia="ru-RU"/>
              </w:rPr>
              <w:t xml:space="preserve">Срок полного возврата (погашения) кредита (для единовременного предоставления кредита), срок возврата (погашения) транша (при открытии </w:t>
            </w:r>
            <w:proofErr w:type="spellStart"/>
            <w:r w:rsidRPr="007C1229">
              <w:rPr>
                <w:rFonts w:ascii="Times New Roman" w:hAnsi="Times New Roman"/>
                <w:sz w:val="24"/>
                <w:szCs w:val="24"/>
                <w:lang w:eastAsia="ru-RU"/>
              </w:rPr>
              <w:t>невозобновляемой</w:t>
            </w:r>
            <w:proofErr w:type="spellEnd"/>
            <w:r w:rsidRPr="007C1229">
              <w:rPr>
                <w:rFonts w:ascii="Times New Roman" w:hAnsi="Times New Roman"/>
                <w:sz w:val="24"/>
                <w:szCs w:val="24"/>
                <w:lang w:eastAsia="ru-RU"/>
              </w:rPr>
              <w:t xml:space="preserve"> кредитной линии), дни</w:t>
            </w:r>
          </w:p>
        </w:tc>
        <w:tc>
          <w:tcPr>
            <w:tcW w:w="10602" w:type="dxa"/>
            <w:gridSpan w:val="4"/>
            <w:tcBorders>
              <w:top w:val="single" w:sz="4" w:space="0" w:color="auto"/>
              <w:left w:val="single" w:sz="4" w:space="0" w:color="auto"/>
              <w:bottom w:val="single" w:sz="4" w:space="0" w:color="auto"/>
              <w:right w:val="single" w:sz="4" w:space="0" w:color="auto"/>
            </w:tcBorders>
            <w:vAlign w:val="center"/>
            <w:hideMark/>
          </w:tcPr>
          <w:p w14:paraId="091FDA69"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Размер вознаграждения, в том числе НДС по ставке 20%, %</w:t>
            </w:r>
          </w:p>
        </w:tc>
      </w:tr>
      <w:tr w:rsidR="007C1229" w:rsidRPr="007C1229" w14:paraId="798FBD9C" w14:textId="77777777" w:rsidTr="007C1229">
        <w:tc>
          <w:tcPr>
            <w:tcW w:w="0" w:type="auto"/>
            <w:vMerge/>
            <w:tcBorders>
              <w:top w:val="single" w:sz="4" w:space="0" w:color="auto"/>
              <w:left w:val="single" w:sz="4" w:space="0" w:color="auto"/>
              <w:bottom w:val="single" w:sz="4" w:space="0" w:color="auto"/>
              <w:right w:val="single" w:sz="4" w:space="0" w:color="auto"/>
            </w:tcBorders>
            <w:vAlign w:val="center"/>
            <w:hideMark/>
          </w:tcPr>
          <w:p w14:paraId="03FABF01" w14:textId="77777777" w:rsidR="007C1229" w:rsidRPr="007C1229" w:rsidRDefault="007C1229" w:rsidP="007C1229">
            <w:pPr>
              <w:rPr>
                <w:rFonts w:ascii="Times New Roman" w:hAnsi="Times New Roman"/>
                <w:sz w:val="24"/>
                <w:szCs w:val="24"/>
              </w:rPr>
            </w:pPr>
          </w:p>
        </w:tc>
        <w:tc>
          <w:tcPr>
            <w:tcW w:w="5498" w:type="dxa"/>
            <w:gridSpan w:val="2"/>
            <w:tcBorders>
              <w:top w:val="single" w:sz="4" w:space="0" w:color="auto"/>
              <w:left w:val="single" w:sz="4" w:space="0" w:color="auto"/>
              <w:bottom w:val="single" w:sz="4" w:space="0" w:color="auto"/>
              <w:right w:val="single" w:sz="4" w:space="0" w:color="auto"/>
            </w:tcBorders>
            <w:vAlign w:val="center"/>
            <w:hideMark/>
          </w:tcPr>
          <w:p w14:paraId="457E2BC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белорусских рублях</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14617344"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российских рублях</w:t>
            </w:r>
          </w:p>
        </w:tc>
      </w:tr>
      <w:tr w:rsidR="007C1229" w:rsidRPr="007C1229" w14:paraId="7F539983" w14:textId="77777777" w:rsidTr="007C1229">
        <w:tc>
          <w:tcPr>
            <w:tcW w:w="0" w:type="auto"/>
            <w:vMerge/>
            <w:tcBorders>
              <w:top w:val="single" w:sz="4" w:space="0" w:color="auto"/>
              <w:left w:val="single" w:sz="4" w:space="0" w:color="auto"/>
              <w:bottom w:val="single" w:sz="4" w:space="0" w:color="auto"/>
              <w:right w:val="single" w:sz="4" w:space="0" w:color="auto"/>
            </w:tcBorders>
            <w:vAlign w:val="center"/>
            <w:hideMark/>
          </w:tcPr>
          <w:p w14:paraId="1A69F592" w14:textId="77777777" w:rsidR="007C1229" w:rsidRPr="007C1229" w:rsidRDefault="007C1229" w:rsidP="007C1229">
            <w:pPr>
              <w:rPr>
                <w:rFonts w:ascii="Times New Roman" w:hAnsi="Times New Roman"/>
                <w:sz w:val="24"/>
                <w:szCs w:val="24"/>
              </w:rPr>
            </w:pPr>
          </w:p>
        </w:tc>
        <w:tc>
          <w:tcPr>
            <w:tcW w:w="2805" w:type="dxa"/>
            <w:tcBorders>
              <w:top w:val="single" w:sz="4" w:space="0" w:color="auto"/>
              <w:left w:val="single" w:sz="4" w:space="0" w:color="auto"/>
              <w:bottom w:val="single" w:sz="4" w:space="0" w:color="auto"/>
              <w:right w:val="single" w:sz="4" w:space="0" w:color="auto"/>
            </w:tcBorders>
            <w:vAlign w:val="center"/>
            <w:hideMark/>
          </w:tcPr>
          <w:p w14:paraId="6DFEAB17"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F6956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CD862D"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A14152"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7C1229" w:rsidRPr="007C1229" w14:paraId="6B9598D8"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453535AC"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До 30 (включительно)</w:t>
            </w:r>
          </w:p>
        </w:tc>
        <w:tc>
          <w:tcPr>
            <w:tcW w:w="5498" w:type="dxa"/>
            <w:gridSpan w:val="2"/>
            <w:tcBorders>
              <w:top w:val="single" w:sz="4" w:space="0" w:color="auto"/>
              <w:left w:val="single" w:sz="4" w:space="0" w:color="auto"/>
              <w:bottom w:val="single" w:sz="4" w:space="0" w:color="auto"/>
              <w:right w:val="single" w:sz="4" w:space="0" w:color="auto"/>
            </w:tcBorders>
            <w:vAlign w:val="center"/>
            <w:hideMark/>
          </w:tcPr>
          <w:p w14:paraId="2558D470"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1,00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5BDA951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1,80</w:t>
            </w:r>
          </w:p>
        </w:tc>
      </w:tr>
      <w:tr w:rsidR="007C1229" w:rsidRPr="007C1229" w14:paraId="0AC25ECA"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65159758"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31-60 (включительно)</w:t>
            </w:r>
          </w:p>
        </w:tc>
        <w:tc>
          <w:tcPr>
            <w:tcW w:w="5498" w:type="dxa"/>
            <w:gridSpan w:val="2"/>
            <w:tcBorders>
              <w:top w:val="nil"/>
              <w:left w:val="single" w:sz="4" w:space="0" w:color="auto"/>
              <w:bottom w:val="single" w:sz="4" w:space="0" w:color="auto"/>
              <w:right w:val="single" w:sz="4" w:space="0" w:color="auto"/>
            </w:tcBorders>
            <w:vAlign w:val="center"/>
            <w:hideMark/>
          </w:tcPr>
          <w:p w14:paraId="085BF4F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2,00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4AD28EF0"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3,60</w:t>
            </w:r>
          </w:p>
        </w:tc>
      </w:tr>
      <w:tr w:rsidR="007C1229" w:rsidRPr="007C1229" w14:paraId="53C1B1F9"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5DBB1770"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61-90</w:t>
            </w:r>
            <w:r w:rsidRPr="007C1229">
              <w:rPr>
                <w:rFonts w:ascii="Times New Roman" w:hAnsi="Times New Roman"/>
                <w:sz w:val="24"/>
                <w:szCs w:val="24"/>
                <w:lang w:val="en-US" w:eastAsia="ru-RU"/>
              </w:rPr>
              <w:t xml:space="preserve"> </w:t>
            </w:r>
            <w:r w:rsidRPr="007C1229">
              <w:rPr>
                <w:rFonts w:ascii="Times New Roman" w:hAnsi="Times New Roman"/>
                <w:sz w:val="24"/>
                <w:szCs w:val="24"/>
                <w:lang w:eastAsia="ru-RU"/>
              </w:rPr>
              <w:t>(включительно)</w:t>
            </w:r>
          </w:p>
        </w:tc>
        <w:tc>
          <w:tcPr>
            <w:tcW w:w="5498" w:type="dxa"/>
            <w:gridSpan w:val="2"/>
            <w:tcBorders>
              <w:top w:val="nil"/>
              <w:left w:val="single" w:sz="4" w:space="0" w:color="auto"/>
              <w:bottom w:val="single" w:sz="4" w:space="0" w:color="auto"/>
              <w:right w:val="single" w:sz="4" w:space="0" w:color="auto"/>
            </w:tcBorders>
            <w:vAlign w:val="center"/>
            <w:hideMark/>
          </w:tcPr>
          <w:p w14:paraId="6D7F1C6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3,50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4071406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4,50</w:t>
            </w:r>
          </w:p>
        </w:tc>
      </w:tr>
      <w:tr w:rsidR="007C1229" w:rsidRPr="007C1229" w14:paraId="790168CD"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48D57A8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91-120 (включительно)</w:t>
            </w:r>
          </w:p>
        </w:tc>
        <w:tc>
          <w:tcPr>
            <w:tcW w:w="5498" w:type="dxa"/>
            <w:gridSpan w:val="2"/>
            <w:tcBorders>
              <w:top w:val="nil"/>
              <w:left w:val="single" w:sz="4" w:space="0" w:color="auto"/>
              <w:bottom w:val="single" w:sz="4" w:space="0" w:color="auto"/>
              <w:right w:val="single" w:sz="4" w:space="0" w:color="auto"/>
            </w:tcBorders>
            <w:vAlign w:val="center"/>
            <w:hideMark/>
          </w:tcPr>
          <w:p w14:paraId="40CA0AB8"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4,20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220A1CD9"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5,40</w:t>
            </w:r>
          </w:p>
        </w:tc>
      </w:tr>
      <w:tr w:rsidR="007C1229" w:rsidRPr="007C1229" w14:paraId="7D724A1D"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461E749D"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121-180</w:t>
            </w:r>
            <w:r w:rsidRPr="007C1229">
              <w:rPr>
                <w:rFonts w:ascii="Times New Roman" w:hAnsi="Times New Roman"/>
                <w:sz w:val="24"/>
                <w:szCs w:val="24"/>
                <w:lang w:val="en-US" w:eastAsia="ru-RU"/>
              </w:rPr>
              <w:t xml:space="preserve"> </w:t>
            </w:r>
            <w:r w:rsidRPr="007C1229">
              <w:rPr>
                <w:rFonts w:ascii="Times New Roman" w:hAnsi="Times New Roman"/>
                <w:sz w:val="24"/>
                <w:szCs w:val="24"/>
                <w:lang w:eastAsia="ru-RU"/>
              </w:rPr>
              <w:t>(включительно)</w:t>
            </w:r>
          </w:p>
        </w:tc>
        <w:tc>
          <w:tcPr>
            <w:tcW w:w="5498" w:type="dxa"/>
            <w:gridSpan w:val="2"/>
            <w:tcBorders>
              <w:top w:val="single" w:sz="4" w:space="0" w:color="auto"/>
              <w:left w:val="single" w:sz="4" w:space="0" w:color="auto"/>
              <w:bottom w:val="single" w:sz="4" w:space="0" w:color="auto"/>
              <w:right w:val="single" w:sz="4" w:space="0" w:color="auto"/>
            </w:tcBorders>
            <w:vAlign w:val="center"/>
            <w:hideMark/>
          </w:tcPr>
          <w:p w14:paraId="196C737E"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5,60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7097750C"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7,20</w:t>
            </w:r>
          </w:p>
        </w:tc>
      </w:tr>
      <w:tr w:rsidR="007C1229" w:rsidRPr="007C1229" w14:paraId="42869861"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2492250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val="en-US" w:eastAsia="ru-RU"/>
              </w:rPr>
              <w:t>181</w:t>
            </w:r>
            <w:r w:rsidRPr="007C1229">
              <w:rPr>
                <w:rFonts w:ascii="Times New Roman" w:hAnsi="Times New Roman"/>
                <w:sz w:val="24"/>
                <w:szCs w:val="24"/>
                <w:lang w:eastAsia="ru-RU"/>
              </w:rPr>
              <w:t>-</w:t>
            </w:r>
            <w:r w:rsidRPr="007C1229">
              <w:rPr>
                <w:rFonts w:ascii="Times New Roman" w:hAnsi="Times New Roman"/>
                <w:sz w:val="24"/>
                <w:szCs w:val="24"/>
                <w:lang w:val="en-US" w:eastAsia="ru-RU"/>
              </w:rPr>
              <w:t>360</w:t>
            </w:r>
            <w:r w:rsidRPr="007C1229">
              <w:rPr>
                <w:rFonts w:ascii="Times New Roman" w:hAnsi="Times New Roman"/>
                <w:sz w:val="24"/>
                <w:szCs w:val="24"/>
                <w:lang w:eastAsia="ru-RU"/>
              </w:rPr>
              <w:t xml:space="preserve"> (включительно)</w:t>
            </w:r>
          </w:p>
        </w:tc>
        <w:tc>
          <w:tcPr>
            <w:tcW w:w="5498" w:type="dxa"/>
            <w:gridSpan w:val="2"/>
            <w:tcBorders>
              <w:top w:val="nil"/>
              <w:left w:val="single" w:sz="4" w:space="0" w:color="auto"/>
              <w:bottom w:val="single" w:sz="4" w:space="0" w:color="auto"/>
              <w:right w:val="single" w:sz="4" w:space="0" w:color="auto"/>
            </w:tcBorders>
            <w:vAlign w:val="center"/>
            <w:hideMark/>
          </w:tcPr>
          <w:p w14:paraId="15A29BEA"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9,80</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1A441FD9"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12,60</w:t>
            </w:r>
          </w:p>
        </w:tc>
      </w:tr>
      <w:tr w:rsidR="007C1229" w:rsidRPr="007C1229" w14:paraId="10E22E5E" w14:textId="77777777" w:rsidTr="007C1229">
        <w:tc>
          <w:tcPr>
            <w:tcW w:w="3427" w:type="dxa"/>
            <w:tcBorders>
              <w:top w:val="single" w:sz="4" w:space="0" w:color="auto"/>
              <w:left w:val="single" w:sz="4" w:space="0" w:color="auto"/>
              <w:bottom w:val="single" w:sz="4" w:space="0" w:color="auto"/>
              <w:right w:val="single" w:sz="4" w:space="0" w:color="auto"/>
            </w:tcBorders>
            <w:vAlign w:val="center"/>
            <w:hideMark/>
          </w:tcPr>
          <w:p w14:paraId="4090A53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val="en-US" w:eastAsia="ru-RU"/>
              </w:rPr>
              <w:t>361</w:t>
            </w:r>
            <w:r w:rsidRPr="007C1229">
              <w:rPr>
                <w:rFonts w:ascii="Times New Roman" w:hAnsi="Times New Roman"/>
                <w:sz w:val="24"/>
                <w:szCs w:val="24"/>
                <w:lang w:eastAsia="ru-RU"/>
              </w:rPr>
              <w:t>-</w:t>
            </w:r>
            <w:r w:rsidRPr="007C1229">
              <w:rPr>
                <w:rFonts w:ascii="Times New Roman" w:hAnsi="Times New Roman"/>
                <w:sz w:val="24"/>
                <w:szCs w:val="24"/>
                <w:lang w:val="en-US" w:eastAsia="ru-RU"/>
              </w:rPr>
              <w:t>400*</w:t>
            </w:r>
            <w:r w:rsidRPr="007C1229">
              <w:rPr>
                <w:rFonts w:ascii="Times New Roman" w:hAnsi="Times New Roman"/>
                <w:sz w:val="24"/>
                <w:szCs w:val="24"/>
                <w:lang w:eastAsia="ru-RU"/>
              </w:rPr>
              <w:t xml:space="preserve"> (включительно)</w:t>
            </w:r>
          </w:p>
        </w:tc>
        <w:tc>
          <w:tcPr>
            <w:tcW w:w="5498" w:type="dxa"/>
            <w:gridSpan w:val="2"/>
            <w:tcBorders>
              <w:top w:val="nil"/>
              <w:left w:val="single" w:sz="4" w:space="0" w:color="auto"/>
              <w:bottom w:val="single" w:sz="4" w:space="0" w:color="auto"/>
              <w:right w:val="single" w:sz="4" w:space="0" w:color="auto"/>
            </w:tcBorders>
            <w:vAlign w:val="center"/>
            <w:hideMark/>
          </w:tcPr>
          <w:p w14:paraId="081E2E7B"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val="en-US" w:eastAsia="ru-RU"/>
              </w:rPr>
              <w:t>12</w:t>
            </w:r>
            <w:r w:rsidRPr="007C1229">
              <w:rPr>
                <w:rFonts w:ascii="Times New Roman" w:hAnsi="Times New Roman"/>
                <w:sz w:val="24"/>
                <w:szCs w:val="24"/>
                <w:lang w:eastAsia="ru-RU"/>
              </w:rPr>
              <w:t>,75</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08E9EAD2"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14,25</w:t>
            </w:r>
          </w:p>
        </w:tc>
      </w:tr>
    </w:tbl>
    <w:p w14:paraId="501988D7" w14:textId="3F3B1F23" w:rsidR="007C1229" w:rsidRPr="007C1229" w:rsidRDefault="007C1229" w:rsidP="007C1229">
      <w:pPr>
        <w:tabs>
          <w:tab w:val="left" w:pos="1069"/>
        </w:tabs>
        <w:spacing w:after="0" w:line="240" w:lineRule="auto"/>
        <w:ind w:firstLine="709"/>
        <w:contextualSpacing/>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*по договорам, заключенным до вступления в силу протокола комитета по управлению активами и пассивами ОАО «</w:t>
      </w:r>
      <w:proofErr w:type="spellStart"/>
      <w:r w:rsidRPr="007C1229">
        <w:rPr>
          <w:rFonts w:ascii="Times New Roman" w:eastAsia="Calibri" w:hAnsi="Times New Roman" w:cs="Times New Roman"/>
          <w:sz w:val="28"/>
          <w:szCs w:val="28"/>
        </w:rPr>
        <w:t>Белагропромбанк</w:t>
      </w:r>
      <w:proofErr w:type="spellEnd"/>
      <w:r w:rsidRPr="007C1229">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 xml:space="preserve">07.04.2026 </w:t>
      </w:r>
      <w:r w:rsidRPr="007C1229">
        <w:rPr>
          <w:rFonts w:ascii="Times New Roman" w:eastAsia="Calibri" w:hAnsi="Times New Roman" w:cs="Times New Roman"/>
          <w:sz w:val="28"/>
          <w:szCs w:val="28"/>
        </w:rPr>
        <w:t xml:space="preserve">№ </w:t>
      </w:r>
      <w:r w:rsidR="00DB6E8D">
        <w:rPr>
          <w:rFonts w:ascii="Times New Roman" w:eastAsia="Calibri" w:hAnsi="Times New Roman" w:cs="Times New Roman"/>
          <w:sz w:val="28"/>
          <w:szCs w:val="28"/>
        </w:rPr>
        <w:t>23</w:t>
      </w:r>
    </w:p>
    <w:p w14:paraId="38C66610" w14:textId="039CF4BB" w:rsid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7656C53" w14:textId="25575801"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2D7F5CF" w14:textId="03BA1CC5"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5EE6366" w14:textId="2BCBA398"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E4FBD62" w14:textId="77777777" w:rsidR="007C1229" w:rsidRPr="00B26F17"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E463D78" w14:textId="3E860C4D"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lastRenderedPageBreak/>
        <w:t>2. В случае уплаты платы (вознаграждения) от суммы перечисленных на текущий счет Партнера кредитных средств, предоставленных Клиенту</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4"/>
          <w:szCs w:val="24"/>
          <w:lang w:eastAsia="ru-RU"/>
          <w14:ligatures w14:val="none"/>
        </w:rPr>
        <w:t xml:space="preserve">единовременно либо путем открытия невозобновляемой кредитной линии со сроком полного возврата (погашения) кредита </w:t>
      </w:r>
      <w:r w:rsidR="007C1229">
        <w:rPr>
          <w:rFonts w:ascii="Times New Roman" w:eastAsia="Times New Roman" w:hAnsi="Times New Roman" w:cs="Times New Roman"/>
          <w:kern w:val="0"/>
          <w:sz w:val="24"/>
          <w:szCs w:val="24"/>
          <w:lang w:eastAsia="ru-RU"/>
          <w14:ligatures w14:val="none"/>
        </w:rPr>
        <w:t xml:space="preserve">до 360 дней (включительно) </w:t>
      </w:r>
      <w:r w:rsidRPr="00B26F17">
        <w:rPr>
          <w:rFonts w:ascii="Times New Roman" w:eastAsia="Times New Roman" w:hAnsi="Times New Roman" w:cs="Times New Roman"/>
          <w:kern w:val="0"/>
          <w:sz w:val="24"/>
          <w:szCs w:val="24"/>
          <w:lang w:eastAsia="ru-RU"/>
          <w14:ligatures w14:val="none"/>
        </w:rPr>
        <w:t>по кредитному договору, содержащему условие о возврате (погашении) кредита (транша) ежеквартально равными долями, начиная с квартала, следующего за кварталом предоставления кредита (транша):</w:t>
      </w:r>
    </w:p>
    <w:tbl>
      <w:tblPr>
        <w:tblStyle w:val="2"/>
        <w:tblW w:w="14029" w:type="dxa"/>
        <w:tblInd w:w="0" w:type="dxa"/>
        <w:tblLook w:val="04A0" w:firstRow="1" w:lastRow="0" w:firstColumn="1" w:lastColumn="0" w:noHBand="0" w:noVBand="1"/>
      </w:tblPr>
      <w:tblGrid>
        <w:gridCol w:w="3539"/>
        <w:gridCol w:w="2693"/>
        <w:gridCol w:w="2552"/>
        <w:gridCol w:w="2835"/>
        <w:gridCol w:w="2410"/>
      </w:tblGrid>
      <w:tr w:rsidR="007C1229" w:rsidRPr="007C1229" w14:paraId="18D61B5F" w14:textId="77777777" w:rsidTr="007C122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347E5F5" w14:textId="77777777" w:rsidR="007C1229" w:rsidRPr="007C1229" w:rsidRDefault="007C1229" w:rsidP="007C1229">
            <w:pPr>
              <w:tabs>
                <w:tab w:val="left" w:pos="1069"/>
              </w:tabs>
              <w:contextualSpacing/>
              <w:jc w:val="both"/>
              <w:rPr>
                <w:rFonts w:ascii="Times New Roman" w:hAnsi="Times New Roman"/>
                <w:sz w:val="24"/>
                <w:szCs w:val="24"/>
                <w:lang w:eastAsia="ru-RU"/>
              </w:rPr>
            </w:pPr>
            <w:r w:rsidRPr="007C1229">
              <w:rPr>
                <w:rFonts w:ascii="Times New Roman" w:hAnsi="Times New Roman"/>
                <w:sz w:val="24"/>
                <w:szCs w:val="24"/>
                <w:lang w:eastAsia="ru-RU"/>
              </w:rPr>
              <w:t xml:space="preserve">Срок полного возврата (погашения) кредита (для единовременного предоставления кредита), срок возврата (погашения) транша (при открытии </w:t>
            </w:r>
            <w:proofErr w:type="spellStart"/>
            <w:r w:rsidRPr="007C1229">
              <w:rPr>
                <w:rFonts w:ascii="Times New Roman" w:hAnsi="Times New Roman"/>
                <w:sz w:val="24"/>
                <w:szCs w:val="24"/>
                <w:lang w:eastAsia="ru-RU"/>
              </w:rPr>
              <w:t>невозобновляемой</w:t>
            </w:r>
            <w:proofErr w:type="spellEnd"/>
            <w:r w:rsidRPr="007C1229">
              <w:rPr>
                <w:rFonts w:ascii="Times New Roman" w:hAnsi="Times New Roman"/>
                <w:sz w:val="24"/>
                <w:szCs w:val="24"/>
                <w:lang w:eastAsia="ru-RU"/>
              </w:rPr>
              <w:t xml:space="preserve"> кредитной линии), дни</w:t>
            </w:r>
          </w:p>
        </w:tc>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384DB99A"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Размер вознаграждения, в том числе НДС по ставке 20%, %</w:t>
            </w:r>
          </w:p>
        </w:tc>
      </w:tr>
      <w:tr w:rsidR="007C1229" w:rsidRPr="007C1229" w14:paraId="14924A45" w14:textId="77777777" w:rsidTr="007C1229">
        <w:tc>
          <w:tcPr>
            <w:tcW w:w="0" w:type="auto"/>
            <w:vMerge/>
            <w:tcBorders>
              <w:top w:val="single" w:sz="4" w:space="0" w:color="auto"/>
              <w:left w:val="single" w:sz="4" w:space="0" w:color="auto"/>
              <w:bottom w:val="single" w:sz="4" w:space="0" w:color="auto"/>
              <w:right w:val="single" w:sz="4" w:space="0" w:color="auto"/>
            </w:tcBorders>
            <w:vAlign w:val="center"/>
            <w:hideMark/>
          </w:tcPr>
          <w:p w14:paraId="68E4B77E" w14:textId="77777777" w:rsidR="007C1229" w:rsidRPr="007C1229" w:rsidRDefault="007C1229" w:rsidP="007C1229">
            <w:pPr>
              <w:rPr>
                <w:rFonts w:ascii="Times New Roman" w:hAnsi="Times New Roman"/>
                <w:sz w:val="24"/>
                <w:szCs w:val="24"/>
              </w:rPr>
            </w:pP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29604E84"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белорусских рублях</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6EB0ED7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российских рублях</w:t>
            </w:r>
          </w:p>
        </w:tc>
      </w:tr>
      <w:tr w:rsidR="007C1229" w:rsidRPr="007C1229" w14:paraId="7CF8EEAB" w14:textId="77777777" w:rsidTr="007C1229">
        <w:trPr>
          <w:trHeight w:val="2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7E559" w14:textId="77777777" w:rsidR="007C1229" w:rsidRPr="007C1229" w:rsidRDefault="007C1229" w:rsidP="007C1229">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666E9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AD2F8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045EDA"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B795C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7C1229" w:rsidRPr="007C1229" w14:paraId="248D9914" w14:textId="77777777" w:rsidTr="007C1229">
        <w:tc>
          <w:tcPr>
            <w:tcW w:w="3539" w:type="dxa"/>
            <w:tcBorders>
              <w:top w:val="single" w:sz="4" w:space="0" w:color="auto"/>
              <w:left w:val="single" w:sz="4" w:space="0" w:color="auto"/>
              <w:bottom w:val="single" w:sz="4" w:space="0" w:color="auto"/>
              <w:right w:val="single" w:sz="4" w:space="0" w:color="auto"/>
            </w:tcBorders>
            <w:vAlign w:val="center"/>
            <w:hideMark/>
          </w:tcPr>
          <w:p w14:paraId="74E90324"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До 90 (включительно)</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2A2A6102"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4,20</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36D856FB"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5,40</w:t>
            </w:r>
          </w:p>
        </w:tc>
      </w:tr>
      <w:tr w:rsidR="007C1229" w:rsidRPr="007C1229" w14:paraId="0740B5F7" w14:textId="77777777" w:rsidTr="007C1229">
        <w:tc>
          <w:tcPr>
            <w:tcW w:w="3539" w:type="dxa"/>
            <w:tcBorders>
              <w:top w:val="single" w:sz="4" w:space="0" w:color="auto"/>
              <w:left w:val="single" w:sz="4" w:space="0" w:color="auto"/>
              <w:bottom w:val="single" w:sz="4" w:space="0" w:color="auto"/>
              <w:right w:val="single" w:sz="4" w:space="0" w:color="auto"/>
            </w:tcBorders>
            <w:vAlign w:val="center"/>
            <w:hideMark/>
          </w:tcPr>
          <w:p w14:paraId="67364917"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91-180 (включительно)</w:t>
            </w:r>
          </w:p>
        </w:tc>
        <w:tc>
          <w:tcPr>
            <w:tcW w:w="5245" w:type="dxa"/>
            <w:gridSpan w:val="2"/>
            <w:tcBorders>
              <w:top w:val="nil"/>
              <w:left w:val="single" w:sz="4" w:space="0" w:color="auto"/>
              <w:bottom w:val="single" w:sz="4" w:space="0" w:color="auto"/>
              <w:right w:val="single" w:sz="4" w:space="0" w:color="auto"/>
            </w:tcBorders>
            <w:vAlign w:val="center"/>
            <w:hideMark/>
          </w:tcPr>
          <w:p w14:paraId="289ED35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6,30</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701F991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8,10</w:t>
            </w:r>
          </w:p>
        </w:tc>
      </w:tr>
      <w:tr w:rsidR="007C1229" w:rsidRPr="007C1229" w14:paraId="2C3A7B04" w14:textId="77777777" w:rsidTr="007C1229">
        <w:tc>
          <w:tcPr>
            <w:tcW w:w="3539" w:type="dxa"/>
            <w:tcBorders>
              <w:top w:val="single" w:sz="4" w:space="0" w:color="auto"/>
              <w:left w:val="single" w:sz="4" w:space="0" w:color="auto"/>
              <w:bottom w:val="single" w:sz="4" w:space="0" w:color="auto"/>
              <w:right w:val="single" w:sz="4" w:space="0" w:color="auto"/>
            </w:tcBorders>
            <w:vAlign w:val="center"/>
            <w:hideMark/>
          </w:tcPr>
          <w:p w14:paraId="5891779B"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181-270 (включительно)</w:t>
            </w:r>
          </w:p>
        </w:tc>
        <w:tc>
          <w:tcPr>
            <w:tcW w:w="5245" w:type="dxa"/>
            <w:gridSpan w:val="2"/>
            <w:tcBorders>
              <w:top w:val="nil"/>
              <w:left w:val="single" w:sz="4" w:space="0" w:color="auto"/>
              <w:bottom w:val="single" w:sz="4" w:space="0" w:color="auto"/>
              <w:right w:val="single" w:sz="4" w:space="0" w:color="auto"/>
            </w:tcBorders>
            <w:vAlign w:val="center"/>
            <w:hideMark/>
          </w:tcPr>
          <w:p w14:paraId="5FA65BF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8,40</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0C22C05E"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10,80</w:t>
            </w:r>
          </w:p>
        </w:tc>
      </w:tr>
      <w:tr w:rsidR="007C1229" w:rsidRPr="007C1229" w14:paraId="40F9FD5E" w14:textId="77777777" w:rsidTr="007C1229">
        <w:tc>
          <w:tcPr>
            <w:tcW w:w="3539" w:type="dxa"/>
            <w:tcBorders>
              <w:top w:val="single" w:sz="4" w:space="0" w:color="auto"/>
              <w:left w:val="single" w:sz="4" w:space="0" w:color="auto"/>
              <w:bottom w:val="single" w:sz="4" w:space="0" w:color="auto"/>
              <w:right w:val="single" w:sz="4" w:space="0" w:color="auto"/>
            </w:tcBorders>
            <w:vAlign w:val="center"/>
            <w:hideMark/>
          </w:tcPr>
          <w:p w14:paraId="5A8E0A04"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271-</w:t>
            </w:r>
            <w:r w:rsidRPr="007C1229">
              <w:rPr>
                <w:rFonts w:ascii="Times New Roman" w:hAnsi="Times New Roman"/>
                <w:sz w:val="24"/>
                <w:szCs w:val="24"/>
                <w:lang w:val="en-US" w:eastAsia="ru-RU"/>
              </w:rPr>
              <w:t>360</w:t>
            </w:r>
            <w:r w:rsidRPr="007C1229">
              <w:rPr>
                <w:rFonts w:ascii="Times New Roman" w:hAnsi="Times New Roman"/>
                <w:sz w:val="24"/>
                <w:szCs w:val="24"/>
                <w:lang w:eastAsia="ru-RU"/>
              </w:rPr>
              <w:t xml:space="preserve"> (включительно)</w:t>
            </w:r>
          </w:p>
        </w:tc>
        <w:tc>
          <w:tcPr>
            <w:tcW w:w="5245" w:type="dxa"/>
            <w:gridSpan w:val="2"/>
            <w:tcBorders>
              <w:top w:val="nil"/>
              <w:left w:val="single" w:sz="4" w:space="0" w:color="auto"/>
              <w:bottom w:val="single" w:sz="4" w:space="0" w:color="auto"/>
              <w:right w:val="single" w:sz="4" w:space="0" w:color="auto"/>
            </w:tcBorders>
            <w:vAlign w:val="center"/>
            <w:hideMark/>
          </w:tcPr>
          <w:p w14:paraId="162312D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10,50</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5A95D42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13,50</w:t>
            </w:r>
          </w:p>
        </w:tc>
      </w:tr>
      <w:tr w:rsidR="007C1229" w:rsidRPr="007C1229" w14:paraId="4CD74779" w14:textId="77777777" w:rsidTr="007C1229">
        <w:tc>
          <w:tcPr>
            <w:tcW w:w="3539" w:type="dxa"/>
            <w:tcBorders>
              <w:top w:val="single" w:sz="4" w:space="0" w:color="auto"/>
              <w:left w:val="single" w:sz="4" w:space="0" w:color="auto"/>
              <w:bottom w:val="single" w:sz="4" w:space="0" w:color="auto"/>
              <w:right w:val="single" w:sz="4" w:space="0" w:color="auto"/>
            </w:tcBorders>
            <w:vAlign w:val="center"/>
            <w:hideMark/>
          </w:tcPr>
          <w:p w14:paraId="5179E75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val="en-US" w:eastAsia="ru-RU"/>
              </w:rPr>
              <w:t>361</w:t>
            </w:r>
            <w:r w:rsidRPr="007C1229">
              <w:rPr>
                <w:rFonts w:ascii="Times New Roman" w:hAnsi="Times New Roman"/>
                <w:sz w:val="24"/>
                <w:szCs w:val="24"/>
                <w:lang w:eastAsia="ru-RU"/>
              </w:rPr>
              <w:t>-400 (включительно)*</w:t>
            </w:r>
          </w:p>
        </w:tc>
        <w:tc>
          <w:tcPr>
            <w:tcW w:w="5245" w:type="dxa"/>
            <w:gridSpan w:val="2"/>
            <w:tcBorders>
              <w:top w:val="nil"/>
              <w:left w:val="single" w:sz="4" w:space="0" w:color="auto"/>
              <w:bottom w:val="single" w:sz="4" w:space="0" w:color="auto"/>
              <w:right w:val="single" w:sz="4" w:space="0" w:color="auto"/>
            </w:tcBorders>
            <w:vAlign w:val="center"/>
            <w:hideMark/>
          </w:tcPr>
          <w:p w14:paraId="4CAE1AC0"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13,34</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4E451F86"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15,05</w:t>
            </w:r>
          </w:p>
        </w:tc>
      </w:tr>
    </w:tbl>
    <w:p w14:paraId="79DDC718" w14:textId="3D5A49BC" w:rsidR="007C1229" w:rsidRPr="007C1229" w:rsidRDefault="007C1229" w:rsidP="007C1229">
      <w:pPr>
        <w:tabs>
          <w:tab w:val="left" w:pos="1069"/>
        </w:tabs>
        <w:spacing w:after="0" w:line="240" w:lineRule="auto"/>
        <w:ind w:firstLine="709"/>
        <w:contextualSpacing/>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*по договорам, заключенным до вступления в силу протокола комитета по управлению активами и пассивами ОАО «</w:t>
      </w:r>
      <w:proofErr w:type="spellStart"/>
      <w:r w:rsidRPr="007C1229">
        <w:rPr>
          <w:rFonts w:ascii="Times New Roman" w:eastAsia="Calibri" w:hAnsi="Times New Roman" w:cs="Times New Roman"/>
          <w:sz w:val="28"/>
          <w:szCs w:val="28"/>
        </w:rPr>
        <w:t>Белагропромбанк</w:t>
      </w:r>
      <w:proofErr w:type="spellEnd"/>
      <w:r w:rsidRPr="007C1229">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 xml:space="preserve">07.04.2026 </w:t>
      </w:r>
      <w:r w:rsidRPr="007C1229">
        <w:rPr>
          <w:rFonts w:ascii="Times New Roman" w:eastAsia="Calibri" w:hAnsi="Times New Roman" w:cs="Times New Roman"/>
          <w:sz w:val="28"/>
          <w:szCs w:val="28"/>
        </w:rPr>
        <w:t xml:space="preserve">№ </w:t>
      </w:r>
      <w:r w:rsidR="00DB6E8D">
        <w:rPr>
          <w:rFonts w:ascii="Times New Roman" w:eastAsia="Calibri" w:hAnsi="Times New Roman" w:cs="Times New Roman"/>
          <w:sz w:val="28"/>
          <w:szCs w:val="28"/>
        </w:rPr>
        <w:t>23</w:t>
      </w:r>
    </w:p>
    <w:p w14:paraId="4C2BD143" w14:textId="77777777" w:rsidR="007C1229" w:rsidRPr="007C1229" w:rsidRDefault="007C1229" w:rsidP="007C1229">
      <w:pPr>
        <w:tabs>
          <w:tab w:val="left" w:pos="1069"/>
        </w:tabs>
        <w:spacing w:after="0" w:line="240" w:lineRule="auto"/>
        <w:ind w:firstLine="709"/>
        <w:contextualSpacing/>
        <w:jc w:val="both"/>
        <w:rPr>
          <w:rFonts w:ascii="Times New Roman" w:eastAsia="Calibri" w:hAnsi="Times New Roman" w:cs="Times New Roman"/>
          <w:sz w:val="28"/>
          <w:szCs w:val="28"/>
        </w:rPr>
      </w:pPr>
    </w:p>
    <w:p w14:paraId="57B0ED46" w14:textId="13807D47" w:rsid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352C9DC" w14:textId="4F79D4C0"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FE3A338" w14:textId="41252F3B"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A91D31C" w14:textId="2BE3684A"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E24A47E" w14:textId="2FCCDA5A"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0E16910" w14:textId="56C32FCA"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90D4721" w14:textId="20617050"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51E6A6E" w14:textId="2E8CA204" w:rsidR="007C1229"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4303816" w14:textId="77777777" w:rsidR="007C1229" w:rsidRPr="00B26F17" w:rsidRDefault="007C1229"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2AE1984" w14:textId="77777777" w:rsidR="00B26F17" w:rsidRPr="00B26F17" w:rsidRDefault="00B26F17" w:rsidP="00B26F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C15AC60" w14:textId="10B5F4EA" w:rsidR="00B26F17" w:rsidRPr="00B26F17" w:rsidRDefault="00B26F17" w:rsidP="00B26F17">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B26F17">
        <w:rPr>
          <w:rFonts w:ascii="Times New Roman" w:eastAsia="Times New Roman" w:hAnsi="Times New Roman" w:cs="Times New Roman"/>
          <w:kern w:val="0"/>
          <w:sz w:val="24"/>
          <w:szCs w:val="24"/>
          <w:lang w:eastAsia="ru-RU"/>
          <w14:ligatures w14:val="none"/>
        </w:rPr>
        <w:lastRenderedPageBreak/>
        <w:t>3. В случае уплаты платы (вознаграждения) от суммы перечисленных на текущий счет Партнера кредитных средств, предоставленных Клиенту</w:t>
      </w:r>
      <w:r w:rsidRPr="00B26F17">
        <w:rPr>
          <w:rFonts w:ascii="Times New Roman" w:eastAsia="Times New Roman" w:hAnsi="Times New Roman" w:cs="Times New Roman"/>
          <w:kern w:val="0"/>
          <w:sz w:val="20"/>
          <w:szCs w:val="20"/>
          <w:lang w:eastAsia="ru-RU"/>
          <w14:ligatures w14:val="none"/>
        </w:rPr>
        <w:t xml:space="preserve"> </w:t>
      </w:r>
      <w:r w:rsidRPr="00B26F17">
        <w:rPr>
          <w:rFonts w:ascii="Times New Roman" w:eastAsia="Times New Roman" w:hAnsi="Times New Roman" w:cs="Times New Roman"/>
          <w:kern w:val="0"/>
          <w:sz w:val="24"/>
          <w:szCs w:val="24"/>
          <w:lang w:eastAsia="ru-RU"/>
          <w14:ligatures w14:val="none"/>
        </w:rPr>
        <w:t xml:space="preserve">по кредитному договору путем открытия возобновляемой кредитной линии, со сроком полного возврата (погашения) кредита </w:t>
      </w:r>
      <w:r w:rsidR="007C1229" w:rsidRPr="007C1229">
        <w:rPr>
          <w:rFonts w:ascii="Times New Roman" w:eastAsia="Times New Roman" w:hAnsi="Times New Roman" w:cs="Times New Roman"/>
          <w:kern w:val="0"/>
          <w:sz w:val="24"/>
          <w:szCs w:val="24"/>
          <w:lang w:eastAsia="ru-RU"/>
          <w14:ligatures w14:val="none"/>
        </w:rPr>
        <w:t xml:space="preserve">до 3 лет (включительно) </w:t>
      </w:r>
      <w:r w:rsidRPr="00B26F17">
        <w:rPr>
          <w:rFonts w:ascii="Times New Roman" w:eastAsia="Times New Roman" w:hAnsi="Times New Roman" w:cs="Times New Roman"/>
          <w:kern w:val="0"/>
          <w:sz w:val="24"/>
          <w:szCs w:val="24"/>
          <w:lang w:eastAsia="ru-RU"/>
          <w14:ligatures w14:val="none"/>
        </w:rPr>
        <w:t>и следующими сроками возврата (погашения) транша:</w:t>
      </w:r>
    </w:p>
    <w:tbl>
      <w:tblPr>
        <w:tblStyle w:val="2"/>
        <w:tblW w:w="14454" w:type="dxa"/>
        <w:tblInd w:w="0" w:type="dxa"/>
        <w:tblLook w:val="04A0" w:firstRow="1" w:lastRow="0" w:firstColumn="1" w:lastColumn="0" w:noHBand="0" w:noVBand="1"/>
      </w:tblPr>
      <w:tblGrid>
        <w:gridCol w:w="2962"/>
        <w:gridCol w:w="2123"/>
        <w:gridCol w:w="1787"/>
        <w:gridCol w:w="12"/>
        <w:gridCol w:w="2026"/>
        <w:gridCol w:w="1788"/>
        <w:gridCol w:w="18"/>
        <w:gridCol w:w="2018"/>
        <w:gridCol w:w="1720"/>
      </w:tblGrid>
      <w:tr w:rsidR="007C1229" w:rsidRPr="007C1229" w14:paraId="0DB8CBC2" w14:textId="77777777" w:rsidTr="007C1229">
        <w:tc>
          <w:tcPr>
            <w:tcW w:w="2962" w:type="dxa"/>
            <w:vMerge w:val="restart"/>
            <w:tcBorders>
              <w:top w:val="single" w:sz="4" w:space="0" w:color="auto"/>
              <w:left w:val="single" w:sz="4" w:space="0" w:color="auto"/>
              <w:bottom w:val="single" w:sz="4" w:space="0" w:color="auto"/>
              <w:right w:val="single" w:sz="4" w:space="0" w:color="auto"/>
            </w:tcBorders>
            <w:vAlign w:val="center"/>
            <w:hideMark/>
          </w:tcPr>
          <w:bookmarkEnd w:id="26"/>
          <w:p w14:paraId="46320BC6" w14:textId="77777777" w:rsidR="007C1229" w:rsidRPr="007C1229" w:rsidRDefault="007C1229" w:rsidP="007C1229">
            <w:pPr>
              <w:tabs>
                <w:tab w:val="left" w:pos="1069"/>
              </w:tabs>
              <w:contextualSpacing/>
              <w:jc w:val="both"/>
              <w:rPr>
                <w:rFonts w:ascii="Times New Roman" w:hAnsi="Times New Roman"/>
                <w:sz w:val="24"/>
                <w:szCs w:val="24"/>
                <w:lang w:eastAsia="ru-RU"/>
              </w:rPr>
            </w:pPr>
            <w:r w:rsidRPr="007C1229">
              <w:rPr>
                <w:rFonts w:ascii="Times New Roman" w:hAnsi="Times New Roman"/>
                <w:sz w:val="24"/>
                <w:szCs w:val="24"/>
                <w:lang w:eastAsia="ru-RU"/>
              </w:rPr>
              <w:t>Срок возврата (погашения) транша на условиях программы «</w:t>
            </w:r>
            <w:proofErr w:type="spellStart"/>
            <w:r w:rsidRPr="007C1229">
              <w:rPr>
                <w:rFonts w:ascii="Times New Roman" w:hAnsi="Times New Roman"/>
                <w:sz w:val="24"/>
                <w:szCs w:val="24"/>
                <w:lang w:eastAsia="ru-RU"/>
              </w:rPr>
              <w:t>ШиреКруг</w:t>
            </w:r>
            <w:proofErr w:type="spellEnd"/>
            <w:r w:rsidRPr="007C1229">
              <w:rPr>
                <w:rFonts w:ascii="Times New Roman" w:hAnsi="Times New Roman"/>
                <w:sz w:val="24"/>
                <w:szCs w:val="24"/>
                <w:lang w:eastAsia="ru-RU"/>
              </w:rPr>
              <w:t>», дни</w:t>
            </w:r>
          </w:p>
        </w:tc>
        <w:tc>
          <w:tcPr>
            <w:tcW w:w="11492" w:type="dxa"/>
            <w:gridSpan w:val="8"/>
            <w:tcBorders>
              <w:top w:val="single" w:sz="4" w:space="0" w:color="auto"/>
              <w:left w:val="single" w:sz="4" w:space="0" w:color="auto"/>
              <w:bottom w:val="single" w:sz="4" w:space="0" w:color="auto"/>
              <w:right w:val="single" w:sz="4" w:space="0" w:color="auto"/>
            </w:tcBorders>
            <w:vAlign w:val="center"/>
            <w:hideMark/>
          </w:tcPr>
          <w:p w14:paraId="08FA8479"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Размер вознаграждения, в том числе НДС по ставке 20%, %</w:t>
            </w:r>
          </w:p>
        </w:tc>
      </w:tr>
      <w:tr w:rsidR="007C1229" w:rsidRPr="007C1229" w14:paraId="22300EDE" w14:textId="77777777" w:rsidTr="007C1229">
        <w:tc>
          <w:tcPr>
            <w:tcW w:w="0" w:type="auto"/>
            <w:vMerge/>
            <w:tcBorders>
              <w:top w:val="single" w:sz="4" w:space="0" w:color="auto"/>
              <w:left w:val="single" w:sz="4" w:space="0" w:color="auto"/>
              <w:bottom w:val="single" w:sz="4" w:space="0" w:color="auto"/>
              <w:right w:val="single" w:sz="4" w:space="0" w:color="auto"/>
            </w:tcBorders>
            <w:vAlign w:val="center"/>
            <w:hideMark/>
          </w:tcPr>
          <w:p w14:paraId="056D94FE" w14:textId="77777777" w:rsidR="007C1229" w:rsidRPr="007C1229" w:rsidRDefault="007C1229" w:rsidP="007C1229">
            <w:pPr>
              <w:rPr>
                <w:rFonts w:ascii="Times New Roman" w:hAnsi="Times New Roman"/>
                <w:sz w:val="24"/>
                <w:szCs w:val="24"/>
              </w:rPr>
            </w:pPr>
          </w:p>
        </w:tc>
        <w:tc>
          <w:tcPr>
            <w:tcW w:w="3922" w:type="dxa"/>
            <w:gridSpan w:val="3"/>
            <w:tcBorders>
              <w:top w:val="single" w:sz="4" w:space="0" w:color="auto"/>
              <w:left w:val="single" w:sz="4" w:space="0" w:color="auto"/>
              <w:bottom w:val="single" w:sz="4" w:space="0" w:color="auto"/>
              <w:right w:val="single" w:sz="4" w:space="0" w:color="auto"/>
            </w:tcBorders>
            <w:vAlign w:val="center"/>
            <w:hideMark/>
          </w:tcPr>
          <w:p w14:paraId="57F97AA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белорусских рублях</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18E2990E"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российских рублях</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48167FC2"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По кредитам в китайских юанях*</w:t>
            </w:r>
          </w:p>
        </w:tc>
      </w:tr>
      <w:tr w:rsidR="007C1229" w:rsidRPr="007C1229" w14:paraId="0B2C5B95" w14:textId="77777777" w:rsidTr="007C1229">
        <w:tc>
          <w:tcPr>
            <w:tcW w:w="0" w:type="auto"/>
            <w:vMerge/>
            <w:tcBorders>
              <w:top w:val="single" w:sz="4" w:space="0" w:color="auto"/>
              <w:left w:val="single" w:sz="4" w:space="0" w:color="auto"/>
              <w:bottom w:val="single" w:sz="4" w:space="0" w:color="auto"/>
              <w:right w:val="single" w:sz="4" w:space="0" w:color="auto"/>
            </w:tcBorders>
            <w:vAlign w:val="center"/>
            <w:hideMark/>
          </w:tcPr>
          <w:p w14:paraId="28B728E0" w14:textId="77777777" w:rsidR="007C1229" w:rsidRPr="007C1229" w:rsidRDefault="007C1229" w:rsidP="007C1229">
            <w:pPr>
              <w:rPr>
                <w:rFonts w:ascii="Times New Roman" w:hAnsi="Times New Roman"/>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hideMark/>
          </w:tcPr>
          <w:p w14:paraId="15A7E52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50DEEF7"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038" w:type="dxa"/>
            <w:gridSpan w:val="2"/>
            <w:tcBorders>
              <w:top w:val="single" w:sz="4" w:space="0" w:color="auto"/>
              <w:left w:val="single" w:sz="4" w:space="0" w:color="auto"/>
              <w:bottom w:val="single" w:sz="4" w:space="0" w:color="auto"/>
              <w:right w:val="single" w:sz="4" w:space="0" w:color="auto"/>
            </w:tcBorders>
            <w:vAlign w:val="center"/>
            <w:hideMark/>
          </w:tcPr>
          <w:p w14:paraId="62955A9C"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6C20D8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036" w:type="dxa"/>
            <w:gridSpan w:val="2"/>
            <w:tcBorders>
              <w:top w:val="single" w:sz="4" w:space="0" w:color="auto"/>
              <w:left w:val="single" w:sz="4" w:space="0" w:color="auto"/>
              <w:bottom w:val="single" w:sz="4" w:space="0" w:color="auto"/>
              <w:right w:val="single" w:sz="4" w:space="0" w:color="auto"/>
            </w:tcBorders>
            <w:vAlign w:val="center"/>
            <w:hideMark/>
          </w:tcPr>
          <w:p w14:paraId="2D8ED63B"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BBD6083"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7C1229" w:rsidRPr="007C1229" w14:paraId="6C21E7A7" w14:textId="77777777" w:rsidTr="007C1229">
        <w:tc>
          <w:tcPr>
            <w:tcW w:w="2962" w:type="dxa"/>
            <w:tcBorders>
              <w:top w:val="single" w:sz="4" w:space="0" w:color="auto"/>
              <w:left w:val="single" w:sz="4" w:space="0" w:color="auto"/>
              <w:bottom w:val="single" w:sz="4" w:space="0" w:color="auto"/>
              <w:right w:val="single" w:sz="4" w:space="0" w:color="auto"/>
            </w:tcBorders>
            <w:vAlign w:val="center"/>
            <w:hideMark/>
          </w:tcPr>
          <w:p w14:paraId="3FC21C60"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30</w:t>
            </w:r>
          </w:p>
        </w:tc>
        <w:tc>
          <w:tcPr>
            <w:tcW w:w="3922" w:type="dxa"/>
            <w:gridSpan w:val="3"/>
            <w:tcBorders>
              <w:top w:val="single" w:sz="4" w:space="0" w:color="auto"/>
              <w:left w:val="single" w:sz="4" w:space="0" w:color="auto"/>
              <w:bottom w:val="single" w:sz="4" w:space="0" w:color="auto"/>
              <w:right w:val="single" w:sz="4" w:space="0" w:color="auto"/>
            </w:tcBorders>
            <w:vAlign w:val="center"/>
            <w:hideMark/>
          </w:tcPr>
          <w:p w14:paraId="14C76006"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1,00</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3FBB9528"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1,80</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1A55E43E"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1,10</w:t>
            </w:r>
          </w:p>
        </w:tc>
      </w:tr>
      <w:tr w:rsidR="007C1229" w:rsidRPr="007C1229" w14:paraId="37E7A10F" w14:textId="77777777" w:rsidTr="007C1229">
        <w:tc>
          <w:tcPr>
            <w:tcW w:w="2962" w:type="dxa"/>
            <w:tcBorders>
              <w:top w:val="single" w:sz="4" w:space="0" w:color="auto"/>
              <w:left w:val="single" w:sz="4" w:space="0" w:color="auto"/>
              <w:bottom w:val="single" w:sz="4" w:space="0" w:color="auto"/>
              <w:right w:val="single" w:sz="4" w:space="0" w:color="auto"/>
            </w:tcBorders>
            <w:vAlign w:val="center"/>
            <w:hideMark/>
          </w:tcPr>
          <w:p w14:paraId="6BC0D64B"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60</w:t>
            </w:r>
          </w:p>
        </w:tc>
        <w:tc>
          <w:tcPr>
            <w:tcW w:w="3922" w:type="dxa"/>
            <w:gridSpan w:val="3"/>
            <w:tcBorders>
              <w:top w:val="nil"/>
              <w:left w:val="single" w:sz="4" w:space="0" w:color="auto"/>
              <w:bottom w:val="single" w:sz="4" w:space="0" w:color="auto"/>
              <w:right w:val="single" w:sz="4" w:space="0" w:color="auto"/>
            </w:tcBorders>
            <w:vAlign w:val="center"/>
            <w:hideMark/>
          </w:tcPr>
          <w:p w14:paraId="5FE9F959"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2,00</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2E0FC026"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3,60</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2D4B2C1A"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2,20</w:t>
            </w:r>
          </w:p>
        </w:tc>
      </w:tr>
      <w:tr w:rsidR="007C1229" w:rsidRPr="007C1229" w14:paraId="253C7A56" w14:textId="77777777" w:rsidTr="007C1229">
        <w:tc>
          <w:tcPr>
            <w:tcW w:w="2962" w:type="dxa"/>
            <w:tcBorders>
              <w:top w:val="single" w:sz="4" w:space="0" w:color="auto"/>
              <w:left w:val="single" w:sz="4" w:space="0" w:color="auto"/>
              <w:bottom w:val="single" w:sz="4" w:space="0" w:color="auto"/>
              <w:right w:val="single" w:sz="4" w:space="0" w:color="auto"/>
            </w:tcBorders>
            <w:vAlign w:val="center"/>
            <w:hideMark/>
          </w:tcPr>
          <w:p w14:paraId="4C1A9E74"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90</w:t>
            </w:r>
          </w:p>
        </w:tc>
        <w:tc>
          <w:tcPr>
            <w:tcW w:w="3922" w:type="dxa"/>
            <w:gridSpan w:val="3"/>
            <w:tcBorders>
              <w:top w:val="nil"/>
              <w:left w:val="single" w:sz="4" w:space="0" w:color="auto"/>
              <w:bottom w:val="single" w:sz="4" w:space="0" w:color="auto"/>
              <w:right w:val="single" w:sz="4" w:space="0" w:color="auto"/>
            </w:tcBorders>
            <w:vAlign w:val="center"/>
            <w:hideMark/>
          </w:tcPr>
          <w:p w14:paraId="343DB876"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3,60</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3EDA450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5,40</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56982125"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3,30</w:t>
            </w:r>
          </w:p>
        </w:tc>
      </w:tr>
      <w:tr w:rsidR="007C1229" w:rsidRPr="007C1229" w14:paraId="0B99B6A2" w14:textId="77777777" w:rsidTr="007C1229">
        <w:tc>
          <w:tcPr>
            <w:tcW w:w="2962" w:type="dxa"/>
            <w:tcBorders>
              <w:top w:val="single" w:sz="4" w:space="0" w:color="auto"/>
              <w:left w:val="single" w:sz="4" w:space="0" w:color="auto"/>
              <w:bottom w:val="single" w:sz="4" w:space="0" w:color="auto"/>
              <w:right w:val="single" w:sz="4" w:space="0" w:color="auto"/>
            </w:tcBorders>
            <w:vAlign w:val="center"/>
            <w:hideMark/>
          </w:tcPr>
          <w:p w14:paraId="1C2DEC5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120</w:t>
            </w:r>
          </w:p>
        </w:tc>
        <w:tc>
          <w:tcPr>
            <w:tcW w:w="3922" w:type="dxa"/>
            <w:gridSpan w:val="3"/>
            <w:tcBorders>
              <w:top w:val="nil"/>
              <w:left w:val="single" w:sz="4" w:space="0" w:color="auto"/>
              <w:bottom w:val="single" w:sz="4" w:space="0" w:color="auto"/>
              <w:right w:val="single" w:sz="4" w:space="0" w:color="auto"/>
            </w:tcBorders>
            <w:vAlign w:val="center"/>
            <w:hideMark/>
          </w:tcPr>
          <w:p w14:paraId="28CFA64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5,40</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412BF818"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7,20</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4ED990ED"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w:t>
            </w:r>
          </w:p>
        </w:tc>
      </w:tr>
      <w:tr w:rsidR="007C1229" w:rsidRPr="007C1229" w14:paraId="6DD48D56" w14:textId="77777777" w:rsidTr="007C1229">
        <w:tc>
          <w:tcPr>
            <w:tcW w:w="2962" w:type="dxa"/>
            <w:tcBorders>
              <w:top w:val="single" w:sz="4" w:space="0" w:color="auto"/>
              <w:left w:val="single" w:sz="4" w:space="0" w:color="auto"/>
              <w:bottom w:val="single" w:sz="4" w:space="0" w:color="auto"/>
              <w:right w:val="single" w:sz="4" w:space="0" w:color="auto"/>
            </w:tcBorders>
            <w:vAlign w:val="center"/>
            <w:hideMark/>
          </w:tcPr>
          <w:p w14:paraId="230012DC"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180</w:t>
            </w:r>
          </w:p>
        </w:tc>
        <w:tc>
          <w:tcPr>
            <w:tcW w:w="3922" w:type="dxa"/>
            <w:gridSpan w:val="3"/>
            <w:tcBorders>
              <w:top w:val="nil"/>
              <w:left w:val="single" w:sz="4" w:space="0" w:color="auto"/>
              <w:bottom w:val="single" w:sz="4" w:space="0" w:color="auto"/>
              <w:right w:val="single" w:sz="4" w:space="0" w:color="auto"/>
            </w:tcBorders>
            <w:vAlign w:val="center"/>
            <w:hideMark/>
          </w:tcPr>
          <w:p w14:paraId="54E049A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7,20</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14:paraId="3B7578CF"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10,80</w:t>
            </w:r>
          </w:p>
        </w:tc>
        <w:tc>
          <w:tcPr>
            <w:tcW w:w="3738" w:type="dxa"/>
            <w:gridSpan w:val="2"/>
            <w:tcBorders>
              <w:top w:val="single" w:sz="4" w:space="0" w:color="auto"/>
              <w:left w:val="single" w:sz="4" w:space="0" w:color="auto"/>
              <w:bottom w:val="single" w:sz="4" w:space="0" w:color="auto"/>
              <w:right w:val="single" w:sz="4" w:space="0" w:color="auto"/>
            </w:tcBorders>
            <w:vAlign w:val="center"/>
            <w:hideMark/>
          </w:tcPr>
          <w:p w14:paraId="24A87671" w14:textId="77777777" w:rsidR="007C1229" w:rsidRPr="007C1229" w:rsidRDefault="007C1229" w:rsidP="007C1229">
            <w:pPr>
              <w:tabs>
                <w:tab w:val="left" w:pos="1069"/>
              </w:tabs>
              <w:contextualSpacing/>
              <w:jc w:val="center"/>
              <w:rPr>
                <w:rFonts w:ascii="Times New Roman" w:hAnsi="Times New Roman"/>
                <w:sz w:val="24"/>
                <w:szCs w:val="24"/>
                <w:lang w:eastAsia="ru-RU"/>
              </w:rPr>
            </w:pPr>
            <w:r w:rsidRPr="007C1229">
              <w:rPr>
                <w:rFonts w:ascii="Times New Roman" w:hAnsi="Times New Roman"/>
                <w:sz w:val="24"/>
                <w:szCs w:val="24"/>
                <w:lang w:eastAsia="ru-RU"/>
              </w:rPr>
              <w:t>6,60</w:t>
            </w:r>
          </w:p>
        </w:tc>
      </w:tr>
    </w:tbl>
    <w:p w14:paraId="0E3F169A" w14:textId="2F552307" w:rsidR="007C1229" w:rsidRPr="007C1229" w:rsidRDefault="007C1229" w:rsidP="007C1229">
      <w:pPr>
        <w:tabs>
          <w:tab w:val="left" w:pos="1069"/>
        </w:tabs>
        <w:spacing w:after="0" w:line="240" w:lineRule="auto"/>
        <w:ind w:firstLine="709"/>
        <w:contextualSpacing/>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*по договорам, заключенным до вступления в силу протокола комитета по управлению активами и пассив</w:t>
      </w:r>
      <w:r>
        <w:rPr>
          <w:rFonts w:ascii="Times New Roman" w:eastAsia="Calibri" w:hAnsi="Times New Roman" w:cs="Times New Roman"/>
          <w:sz w:val="28"/>
          <w:szCs w:val="28"/>
        </w:rPr>
        <w:t>ами ОАО «</w:t>
      </w:r>
      <w:proofErr w:type="spellStart"/>
      <w:r>
        <w:rPr>
          <w:rFonts w:ascii="Times New Roman" w:eastAsia="Calibri" w:hAnsi="Times New Roman" w:cs="Times New Roman"/>
          <w:sz w:val="28"/>
          <w:szCs w:val="28"/>
        </w:rPr>
        <w:t>Белагропромбанк</w:t>
      </w:r>
      <w:proofErr w:type="spellEnd"/>
      <w:r>
        <w:rPr>
          <w:rFonts w:ascii="Times New Roman" w:eastAsia="Calibri" w:hAnsi="Times New Roman" w:cs="Times New Roman"/>
          <w:sz w:val="28"/>
          <w:szCs w:val="28"/>
        </w:rPr>
        <w:t xml:space="preserve">» от 07.04.2026 </w:t>
      </w:r>
      <w:r w:rsidRPr="007C1229">
        <w:rPr>
          <w:rFonts w:ascii="Times New Roman" w:eastAsia="Calibri" w:hAnsi="Times New Roman" w:cs="Times New Roman"/>
          <w:sz w:val="28"/>
          <w:szCs w:val="28"/>
        </w:rPr>
        <w:t xml:space="preserve">№ </w:t>
      </w:r>
      <w:r w:rsidR="00DB6E8D">
        <w:rPr>
          <w:rFonts w:ascii="Times New Roman" w:eastAsia="Calibri" w:hAnsi="Times New Roman" w:cs="Times New Roman"/>
          <w:sz w:val="28"/>
          <w:szCs w:val="28"/>
        </w:rPr>
        <w:t>23</w:t>
      </w:r>
      <w:bookmarkStart w:id="28" w:name="_GoBack"/>
      <w:bookmarkEnd w:id="28"/>
    </w:p>
    <w:p w14:paraId="48D20A3E" w14:textId="77777777" w:rsidR="000677B9" w:rsidRPr="00B26F17" w:rsidRDefault="000677B9" w:rsidP="00B26F17"/>
    <w:sectPr w:rsidR="000677B9" w:rsidRPr="00B26F17" w:rsidSect="000677B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F44C" w14:textId="77777777" w:rsidR="00991C69" w:rsidRDefault="00991C69" w:rsidP="000677B9">
      <w:pPr>
        <w:spacing w:after="0" w:line="240" w:lineRule="auto"/>
      </w:pPr>
      <w:r>
        <w:separator/>
      </w:r>
    </w:p>
  </w:endnote>
  <w:endnote w:type="continuationSeparator" w:id="0">
    <w:p w14:paraId="0301B7D5" w14:textId="77777777" w:rsidR="00991C69" w:rsidRDefault="00991C69" w:rsidP="0006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BCF5" w14:textId="77777777" w:rsidR="00991C69" w:rsidRDefault="00991C69" w:rsidP="000677B9">
      <w:pPr>
        <w:spacing w:after="0" w:line="240" w:lineRule="auto"/>
      </w:pPr>
      <w:r>
        <w:separator/>
      </w:r>
    </w:p>
  </w:footnote>
  <w:footnote w:type="continuationSeparator" w:id="0">
    <w:p w14:paraId="4338AB24" w14:textId="77777777" w:rsidR="00991C69" w:rsidRDefault="00991C69" w:rsidP="000677B9">
      <w:pPr>
        <w:spacing w:after="0" w:line="240" w:lineRule="auto"/>
      </w:pPr>
      <w:r>
        <w:continuationSeparator/>
      </w:r>
    </w:p>
  </w:footnote>
  <w:footnote w:id="1">
    <w:p w14:paraId="3C0974B9" w14:textId="77777777" w:rsidR="00B26F17" w:rsidRDefault="00B26F17" w:rsidP="00B26F17">
      <w:pPr>
        <w:pStyle w:val="a3"/>
        <w:ind w:firstLine="709"/>
        <w:jc w:val="both"/>
      </w:pPr>
      <w:r w:rsidRPr="0082102D">
        <w:rPr>
          <w:rStyle w:val="a5"/>
        </w:rPr>
        <w:footnoteRef/>
      </w:r>
      <w:r w:rsidRPr="0082102D">
        <w:t>Указывается дата списания банком вознаграждения с текущего счета Партнера либо дата уплаты Партнером вознаграждения с его текущего (расчетного) банковского счета.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9268A" w14:textId="3EC550A2" w:rsidR="00B26F17" w:rsidRPr="009D43C3" w:rsidRDefault="00B26F17">
    <w:pPr>
      <w:pStyle w:val="aa"/>
      <w:jc w:val="center"/>
      <w:rPr>
        <w:sz w:val="28"/>
        <w:szCs w:val="28"/>
      </w:rPr>
    </w:pPr>
    <w:r w:rsidRPr="009D43C3">
      <w:rPr>
        <w:sz w:val="28"/>
        <w:szCs w:val="28"/>
      </w:rPr>
      <w:fldChar w:fldCharType="begin"/>
    </w:r>
    <w:r w:rsidRPr="009D43C3">
      <w:rPr>
        <w:sz w:val="28"/>
        <w:szCs w:val="28"/>
      </w:rPr>
      <w:instrText>PAGE   \* MERGEFORMAT</w:instrText>
    </w:r>
    <w:r w:rsidRPr="009D43C3">
      <w:rPr>
        <w:sz w:val="28"/>
        <w:szCs w:val="28"/>
      </w:rPr>
      <w:fldChar w:fldCharType="separate"/>
    </w:r>
    <w:r w:rsidR="00DB6E8D">
      <w:rPr>
        <w:noProof/>
        <w:sz w:val="28"/>
        <w:szCs w:val="28"/>
      </w:rPr>
      <w:t>20</w:t>
    </w:r>
    <w:r w:rsidRPr="009D43C3">
      <w:rPr>
        <w:sz w:val="28"/>
        <w:szCs w:val="28"/>
      </w:rPr>
      <w:fldChar w:fldCharType="end"/>
    </w:r>
  </w:p>
  <w:p w14:paraId="535847A9" w14:textId="77777777" w:rsidR="00B26F17" w:rsidRPr="00434FE4" w:rsidRDefault="00B26F17" w:rsidP="00434F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40F"/>
    <w:multiLevelType w:val="multilevel"/>
    <w:tmpl w:val="FFFFFFFF"/>
    <w:lvl w:ilvl="0">
      <w:start w:val="28"/>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03C1385C"/>
    <w:multiLevelType w:val="hybridMultilevel"/>
    <w:tmpl w:val="FFFFFFFF"/>
    <w:lvl w:ilvl="0" w:tplc="17B0FCB0">
      <w:start w:val="3"/>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A140BB1"/>
    <w:multiLevelType w:val="multilevel"/>
    <w:tmpl w:val="FFFFFFFF"/>
    <w:lvl w:ilvl="0">
      <w:start w:val="27"/>
      <w:numFmt w:val="decimal"/>
      <w:suff w:val="space"/>
      <w:lvlText w:val="%1."/>
      <w:lvlJc w:val="left"/>
      <w:pPr>
        <w:ind w:left="1070" w:hanging="360"/>
      </w:pPr>
      <w:rPr>
        <w:rFonts w:cs="Times New Roman" w:hint="default"/>
      </w:rPr>
    </w:lvl>
    <w:lvl w:ilvl="1">
      <w:start w:val="1"/>
      <w:numFmt w:val="decimal"/>
      <w:isLgl/>
      <w:suff w:val="space"/>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 w15:restartNumberingAfterBreak="0">
    <w:nsid w:val="3FBD75F9"/>
    <w:multiLevelType w:val="multilevel"/>
    <w:tmpl w:val="FFFFFFFF"/>
    <w:lvl w:ilvl="0">
      <w:start w:val="21"/>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15:restartNumberingAfterBreak="0">
    <w:nsid w:val="4A074490"/>
    <w:multiLevelType w:val="multilevel"/>
    <w:tmpl w:val="FFFFFFFF"/>
    <w:lvl w:ilvl="0">
      <w:start w:val="19"/>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 w15:restartNumberingAfterBreak="0">
    <w:nsid w:val="4FA47DCB"/>
    <w:multiLevelType w:val="multilevel"/>
    <w:tmpl w:val="FFFFFFFF"/>
    <w:lvl w:ilvl="0">
      <w:start w:val="12"/>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 w15:restartNumberingAfterBreak="0">
    <w:nsid w:val="5931705D"/>
    <w:multiLevelType w:val="multilevel"/>
    <w:tmpl w:val="FFFFFFFF"/>
    <w:lvl w:ilvl="0">
      <w:start w:val="10"/>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B9"/>
    <w:rsid w:val="000677B9"/>
    <w:rsid w:val="00075150"/>
    <w:rsid w:val="00233626"/>
    <w:rsid w:val="00322323"/>
    <w:rsid w:val="00466325"/>
    <w:rsid w:val="004B3D41"/>
    <w:rsid w:val="0052381E"/>
    <w:rsid w:val="005B34C4"/>
    <w:rsid w:val="00662519"/>
    <w:rsid w:val="006E7572"/>
    <w:rsid w:val="007572B5"/>
    <w:rsid w:val="007C1229"/>
    <w:rsid w:val="007D0165"/>
    <w:rsid w:val="00843AB7"/>
    <w:rsid w:val="008D32EF"/>
    <w:rsid w:val="00991C69"/>
    <w:rsid w:val="009D1BED"/>
    <w:rsid w:val="00A474A4"/>
    <w:rsid w:val="00B26F17"/>
    <w:rsid w:val="00BF0B69"/>
    <w:rsid w:val="00C125CA"/>
    <w:rsid w:val="00C73D22"/>
    <w:rsid w:val="00CF0615"/>
    <w:rsid w:val="00DB6E8D"/>
    <w:rsid w:val="00EF74EE"/>
    <w:rsid w:val="00F4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3173"/>
  <w15:chartTrackingRefBased/>
  <w15:docId w15:val="{B853A76C-E564-4C89-8B0A-0CFC41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77B9"/>
    <w:pPr>
      <w:spacing w:after="0" w:line="240" w:lineRule="auto"/>
    </w:pPr>
    <w:rPr>
      <w:sz w:val="20"/>
      <w:szCs w:val="20"/>
    </w:rPr>
  </w:style>
  <w:style w:type="character" w:customStyle="1" w:styleId="a4">
    <w:name w:val="Текст сноски Знак"/>
    <w:basedOn w:val="a0"/>
    <w:link w:val="a3"/>
    <w:uiPriority w:val="99"/>
    <w:semiHidden/>
    <w:rsid w:val="000677B9"/>
    <w:rPr>
      <w:sz w:val="20"/>
      <w:szCs w:val="20"/>
    </w:rPr>
  </w:style>
  <w:style w:type="character" w:styleId="a5">
    <w:name w:val="footnote reference"/>
    <w:basedOn w:val="a0"/>
    <w:uiPriority w:val="99"/>
    <w:semiHidden/>
    <w:unhideWhenUsed/>
    <w:rsid w:val="000677B9"/>
    <w:rPr>
      <w:rFonts w:cs="Times New Roman"/>
      <w:vertAlign w:val="superscript"/>
    </w:rPr>
  </w:style>
  <w:style w:type="character" w:styleId="a6">
    <w:name w:val="annotation reference"/>
    <w:basedOn w:val="a0"/>
    <w:uiPriority w:val="99"/>
    <w:semiHidden/>
    <w:unhideWhenUsed/>
    <w:rsid w:val="000677B9"/>
    <w:rPr>
      <w:rFonts w:cs="Times New Roman"/>
      <w:sz w:val="16"/>
      <w:szCs w:val="16"/>
    </w:rPr>
  </w:style>
  <w:style w:type="paragraph" w:styleId="a7">
    <w:name w:val="annotation text"/>
    <w:basedOn w:val="a"/>
    <w:link w:val="a8"/>
    <w:uiPriority w:val="99"/>
    <w:unhideWhenUsed/>
    <w:rsid w:val="000677B9"/>
    <w:rPr>
      <w:rFonts w:eastAsiaTheme="minorEastAsia" w:cs="Times New Roman"/>
      <w:sz w:val="20"/>
      <w:szCs w:val="20"/>
      <w:lang w:eastAsia="ru-RU"/>
      <w14:ligatures w14:val="none"/>
    </w:rPr>
  </w:style>
  <w:style w:type="character" w:customStyle="1" w:styleId="a8">
    <w:name w:val="Текст примечания Знак"/>
    <w:basedOn w:val="a0"/>
    <w:link w:val="a7"/>
    <w:uiPriority w:val="99"/>
    <w:rsid w:val="000677B9"/>
    <w:rPr>
      <w:rFonts w:eastAsiaTheme="minorEastAsia" w:cs="Times New Roman"/>
      <w:sz w:val="20"/>
      <w:szCs w:val="20"/>
      <w:lang w:eastAsia="ru-RU"/>
      <w14:ligatures w14:val="none"/>
    </w:rPr>
  </w:style>
  <w:style w:type="character" w:styleId="a9">
    <w:name w:val="Hyperlink"/>
    <w:basedOn w:val="a0"/>
    <w:uiPriority w:val="99"/>
    <w:unhideWhenUsed/>
    <w:rsid w:val="000677B9"/>
    <w:rPr>
      <w:color w:val="0563C1" w:themeColor="hyperlink"/>
      <w:u w:val="single"/>
    </w:rPr>
  </w:style>
  <w:style w:type="character" w:customStyle="1" w:styleId="1">
    <w:name w:val="Неразрешенное упоминание1"/>
    <w:basedOn w:val="a0"/>
    <w:uiPriority w:val="99"/>
    <w:semiHidden/>
    <w:unhideWhenUsed/>
    <w:rsid w:val="000677B9"/>
    <w:rPr>
      <w:color w:val="605E5C"/>
      <w:shd w:val="clear" w:color="auto" w:fill="E1DFDD"/>
    </w:rPr>
  </w:style>
  <w:style w:type="paragraph" w:customStyle="1" w:styleId="ConsPlusNormal">
    <w:name w:val="ConsPlusNormal"/>
    <w:rsid w:val="006E7572"/>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6E7572"/>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styleId="aa">
    <w:name w:val="header"/>
    <w:basedOn w:val="a"/>
    <w:link w:val="ab"/>
    <w:uiPriority w:val="99"/>
    <w:unhideWhenUsed/>
    <w:rsid w:val="00B26F17"/>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b">
    <w:name w:val="Верхний колонтитул Знак"/>
    <w:basedOn w:val="a0"/>
    <w:link w:val="aa"/>
    <w:uiPriority w:val="99"/>
    <w:rsid w:val="00B26F17"/>
    <w:rPr>
      <w:rFonts w:ascii="Times New Roman" w:eastAsia="Times New Roman" w:hAnsi="Times New Roman" w:cs="Times New Roman"/>
      <w:kern w:val="0"/>
      <w:sz w:val="20"/>
      <w:szCs w:val="20"/>
      <w:lang w:eastAsia="ru-RU"/>
      <w14:ligatures w14:val="none"/>
    </w:rPr>
  </w:style>
  <w:style w:type="table" w:customStyle="1" w:styleId="2">
    <w:name w:val="Сетка таблицы2"/>
    <w:basedOn w:val="a1"/>
    <w:uiPriority w:val="39"/>
    <w:rsid w:val="007C1229"/>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833">
      <w:bodyDiv w:val="1"/>
      <w:marLeft w:val="0"/>
      <w:marRight w:val="0"/>
      <w:marTop w:val="0"/>
      <w:marBottom w:val="0"/>
      <w:divBdr>
        <w:top w:val="none" w:sz="0" w:space="0" w:color="auto"/>
        <w:left w:val="none" w:sz="0" w:space="0" w:color="auto"/>
        <w:bottom w:val="none" w:sz="0" w:space="0" w:color="auto"/>
        <w:right w:val="none" w:sz="0" w:space="0" w:color="auto"/>
      </w:divBdr>
    </w:div>
    <w:div w:id="580675113">
      <w:bodyDiv w:val="1"/>
      <w:marLeft w:val="0"/>
      <w:marRight w:val="0"/>
      <w:marTop w:val="0"/>
      <w:marBottom w:val="0"/>
      <w:divBdr>
        <w:top w:val="none" w:sz="0" w:space="0" w:color="auto"/>
        <w:left w:val="none" w:sz="0" w:space="0" w:color="auto"/>
        <w:bottom w:val="none" w:sz="0" w:space="0" w:color="auto"/>
        <w:right w:val="none" w:sz="0" w:space="0" w:color="auto"/>
      </w:divBdr>
    </w:div>
    <w:div w:id="753891910">
      <w:bodyDiv w:val="1"/>
      <w:marLeft w:val="0"/>
      <w:marRight w:val="0"/>
      <w:marTop w:val="0"/>
      <w:marBottom w:val="0"/>
      <w:divBdr>
        <w:top w:val="none" w:sz="0" w:space="0" w:color="auto"/>
        <w:left w:val="none" w:sz="0" w:space="0" w:color="auto"/>
        <w:bottom w:val="none" w:sz="0" w:space="0" w:color="auto"/>
        <w:right w:val="none" w:sz="0" w:space="0" w:color="auto"/>
      </w:divBdr>
    </w:div>
    <w:div w:id="13993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7F6D-B46B-4E6C-A193-E88F644F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6417</Words>
  <Characters>36581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Утюгова О.С.</dc:creator>
  <cp:keywords/>
  <dc:description/>
  <cp:lastModifiedBy>Утюгова О.С.</cp:lastModifiedBy>
  <cp:revision>5</cp:revision>
  <dcterms:created xsi:type="dcterms:W3CDTF">2026-04-07T07:45:00Z</dcterms:created>
  <dcterms:modified xsi:type="dcterms:W3CDTF">2026-04-07T13:16:00Z</dcterms:modified>
</cp:coreProperties>
</file>