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17DE" w14:textId="77777777" w:rsidR="00ED7F92" w:rsidRDefault="00ED7F92" w:rsidP="00D75502">
      <w:pPr>
        <w:widowControl w:val="0"/>
        <w:autoSpaceDE w:val="0"/>
        <w:autoSpaceDN w:val="0"/>
        <w:adjustRightInd w:val="0"/>
        <w:rPr>
          <w:sz w:val="28"/>
          <w:szCs w:val="30"/>
        </w:rPr>
      </w:pPr>
    </w:p>
    <w:p w14:paraId="1E0B7465" w14:textId="5C4E79C4" w:rsidR="00ED7F92" w:rsidRDefault="00B83C8A" w:rsidP="00B83C8A">
      <w:pPr>
        <w:widowControl w:val="0"/>
        <w:autoSpaceDE w:val="0"/>
        <w:autoSpaceDN w:val="0"/>
        <w:adjustRightInd w:val="0"/>
        <w:jc w:val="right"/>
        <w:rPr>
          <w:sz w:val="28"/>
          <w:szCs w:val="30"/>
        </w:rPr>
      </w:pPr>
      <w:r>
        <w:rPr>
          <w:sz w:val="28"/>
          <w:szCs w:val="30"/>
        </w:rPr>
        <w:t>Примерная форма</w:t>
      </w:r>
    </w:p>
    <w:p w14:paraId="7B0B8996" w14:textId="77777777" w:rsidR="00D75502" w:rsidRPr="00D75502" w:rsidRDefault="00D75502" w:rsidP="00D75502">
      <w:pPr>
        <w:widowControl w:val="0"/>
        <w:autoSpaceDE w:val="0"/>
        <w:autoSpaceDN w:val="0"/>
        <w:adjustRightInd w:val="0"/>
        <w:jc w:val="center"/>
        <w:rPr>
          <w:sz w:val="28"/>
          <w:szCs w:val="30"/>
        </w:rPr>
      </w:pPr>
      <w:r w:rsidRPr="00D75502">
        <w:rPr>
          <w:sz w:val="28"/>
          <w:szCs w:val="30"/>
        </w:rPr>
        <w:t>ЗАЯВЛЕНИЕ</w:t>
      </w:r>
    </w:p>
    <w:p w14:paraId="04AA47DE" w14:textId="3AD49126" w:rsidR="00D75502" w:rsidRPr="00D75502" w:rsidRDefault="00D75502" w:rsidP="00D75502">
      <w:pPr>
        <w:widowControl w:val="0"/>
        <w:autoSpaceDE w:val="0"/>
        <w:autoSpaceDN w:val="0"/>
        <w:adjustRightInd w:val="0"/>
        <w:jc w:val="center"/>
        <w:rPr>
          <w:sz w:val="28"/>
          <w:szCs w:val="30"/>
        </w:rPr>
      </w:pPr>
      <w:r w:rsidRPr="00D75502">
        <w:rPr>
          <w:sz w:val="28"/>
          <w:szCs w:val="30"/>
        </w:rPr>
        <w:t>на открытие аккредитива</w:t>
      </w:r>
    </w:p>
    <w:p w14:paraId="1393B33E" w14:textId="07D11F52" w:rsidR="00D75502" w:rsidRPr="00D75502" w:rsidRDefault="00D75502" w:rsidP="00D75502">
      <w:pPr>
        <w:widowControl w:val="0"/>
        <w:autoSpaceDE w:val="0"/>
        <w:autoSpaceDN w:val="0"/>
        <w:adjustRightInd w:val="0"/>
        <w:jc w:val="center"/>
        <w:rPr>
          <w:sz w:val="28"/>
          <w:szCs w:val="30"/>
        </w:rPr>
      </w:pPr>
    </w:p>
    <w:p w14:paraId="24500FB7" w14:textId="04801424" w:rsidR="00D75502" w:rsidRPr="00D75502" w:rsidRDefault="00D75502" w:rsidP="00D75502">
      <w:pPr>
        <w:widowControl w:val="0"/>
        <w:autoSpaceDE w:val="0"/>
        <w:autoSpaceDN w:val="0"/>
        <w:adjustRightInd w:val="0"/>
        <w:jc w:val="center"/>
        <w:rPr>
          <w:sz w:val="28"/>
          <w:szCs w:val="30"/>
        </w:rPr>
      </w:pPr>
      <w:r w:rsidRPr="00D75502">
        <w:rPr>
          <w:sz w:val="28"/>
          <w:szCs w:val="30"/>
        </w:rPr>
        <w:t>Просим открыть аккредитив согласно нижеизложенным инструкциям:</w:t>
      </w:r>
    </w:p>
    <w:p w14:paraId="2E77B02E" w14:textId="77777777" w:rsidR="00D75502" w:rsidRPr="00D75502" w:rsidRDefault="00D75502" w:rsidP="00D75502">
      <w:pPr>
        <w:widowControl w:val="0"/>
        <w:autoSpaceDE w:val="0"/>
        <w:autoSpaceDN w:val="0"/>
        <w:adjustRightInd w:val="0"/>
        <w:jc w:val="center"/>
        <w:rPr>
          <w:sz w:val="28"/>
          <w:szCs w:val="30"/>
        </w:rPr>
      </w:pPr>
      <w:r w:rsidRPr="00D75502">
        <w:rPr>
          <w:sz w:val="28"/>
          <w:szCs w:val="30"/>
        </w:rPr>
        <w:t> 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0"/>
        <w:gridCol w:w="5820"/>
      </w:tblGrid>
      <w:tr w:rsidR="00D75502" w:rsidRPr="00D75502" w14:paraId="73CD2E68" w14:textId="77777777" w:rsidTr="00D75502">
        <w:trPr>
          <w:trHeight w:val="1450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EA03D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Вид аккредитива:</w:t>
            </w:r>
          </w:p>
          <w:p w14:paraId="0646219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4B83B17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Тип аккредитива: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3BF5A1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Банк-эмитент:</w:t>
            </w:r>
          </w:p>
          <w:p w14:paraId="154ADB56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</w:tc>
      </w:tr>
      <w:tr w:rsidR="00D75502" w:rsidRPr="00D75502" w14:paraId="69FFB1A4" w14:textId="77777777" w:rsidTr="00D75502">
        <w:trPr>
          <w:trHeight w:val="966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A4684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Наименование приказодателя:</w:t>
            </w:r>
          </w:p>
          <w:p w14:paraId="6AEFFDCF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Место нахождения приказодателя: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8CF76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Бенефициар (наименование,</w:t>
            </w:r>
          </w:p>
          <w:p w14:paraId="656B8CA6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место нахождения):</w:t>
            </w:r>
          </w:p>
        </w:tc>
      </w:tr>
      <w:tr w:rsidR="00D75502" w:rsidRPr="00D75502" w14:paraId="6DFD0BEB" w14:textId="77777777" w:rsidTr="00D75502">
        <w:trPr>
          <w:trHeight w:val="1450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ECBA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Правоподчинение международным правилам: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78ECD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Дата истечения срока действия аккредитива:</w:t>
            </w:r>
          </w:p>
          <w:p w14:paraId="4C5E0CBD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4F1B8653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Место представления документов:</w:t>
            </w:r>
          </w:p>
        </w:tc>
      </w:tr>
      <w:tr w:rsidR="00D75502" w:rsidRPr="00D75502" w14:paraId="5535D163" w14:textId="77777777" w:rsidTr="00D75502">
        <w:trPr>
          <w:trHeight w:val="2416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BF3A8C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Сумма и валюта аккредитива цифрами:</w:t>
            </w:r>
          </w:p>
          <w:p w14:paraId="0635D03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прописью: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1D97F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Исполняющий/подтверждающий банк:</w:t>
            </w:r>
          </w:p>
          <w:p w14:paraId="6581BF3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3D919844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Способ исполнения:</w:t>
            </w:r>
          </w:p>
          <w:p w14:paraId="158B4924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1B8194CA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Детали отсроченного платежа:</w:t>
            </w:r>
          </w:p>
        </w:tc>
      </w:tr>
      <w:tr w:rsidR="00D75502" w:rsidRPr="00D75502" w14:paraId="6DC8F91D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EB22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Частичные отгрузки:</w:t>
            </w:r>
          </w:p>
        </w:tc>
        <w:tc>
          <w:tcPr>
            <w:tcW w:w="5820" w:type="dxa"/>
            <w:vMerge w:val="restart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597A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Условия поставки:</w:t>
            </w:r>
          </w:p>
          <w:p w14:paraId="7CC7A374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Краткое описание товаров (работ, услуг):</w:t>
            </w:r>
          </w:p>
          <w:p w14:paraId="11D6856A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Договор (дата и номер), приложения, спецификации, дополнительные соглашения (при их наличии):</w:t>
            </w:r>
          </w:p>
        </w:tc>
      </w:tr>
      <w:tr w:rsidR="00D75502" w:rsidRPr="00D75502" w14:paraId="3F666F98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09C3EC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Перегрузки:</w:t>
            </w:r>
          </w:p>
        </w:tc>
        <w:tc>
          <w:tcPr>
            <w:tcW w:w="5820" w:type="dxa"/>
            <w:vMerge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vAlign w:val="center"/>
            <w:hideMark/>
          </w:tcPr>
          <w:p w14:paraId="5BAE0E46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D75502" w:rsidRPr="00D75502" w14:paraId="4AA7FC3C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3DDBA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Место отгрузки товара:</w:t>
            </w:r>
          </w:p>
        </w:tc>
        <w:tc>
          <w:tcPr>
            <w:tcW w:w="5820" w:type="dxa"/>
            <w:vMerge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vAlign w:val="center"/>
            <w:hideMark/>
          </w:tcPr>
          <w:p w14:paraId="75EE1BA8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D75502" w:rsidRPr="00D75502" w14:paraId="2C3E72AA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845B8C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Место назначения товара:</w:t>
            </w:r>
          </w:p>
        </w:tc>
        <w:tc>
          <w:tcPr>
            <w:tcW w:w="5820" w:type="dxa"/>
            <w:vMerge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vAlign w:val="center"/>
            <w:hideMark/>
          </w:tcPr>
          <w:p w14:paraId="55B8C3DA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D75502" w:rsidRPr="00D75502" w14:paraId="16BDAD17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1AFE2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Последняя дата отгрузки:</w:t>
            </w:r>
          </w:p>
        </w:tc>
        <w:tc>
          <w:tcPr>
            <w:tcW w:w="5820" w:type="dxa"/>
            <w:vMerge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vAlign w:val="center"/>
            <w:hideMark/>
          </w:tcPr>
          <w:p w14:paraId="0B855FED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D75502" w:rsidRPr="00D75502" w14:paraId="4CB51CF9" w14:textId="77777777" w:rsidTr="00D75502">
        <w:trPr>
          <w:trHeight w:val="483"/>
        </w:trPr>
        <w:tc>
          <w:tcPr>
            <w:tcW w:w="9490" w:type="dxa"/>
            <w:gridSpan w:val="2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6025B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Необходимые для представления документы:</w:t>
            </w:r>
          </w:p>
        </w:tc>
      </w:tr>
      <w:tr w:rsidR="00D75502" w:rsidRPr="00D75502" w14:paraId="4213574A" w14:textId="77777777" w:rsidTr="00D75502">
        <w:trPr>
          <w:trHeight w:val="483"/>
        </w:trPr>
        <w:tc>
          <w:tcPr>
            <w:tcW w:w="9490" w:type="dxa"/>
            <w:gridSpan w:val="2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553F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Дополнительные инструкции:</w:t>
            </w:r>
          </w:p>
        </w:tc>
      </w:tr>
      <w:tr w:rsidR="00D75502" w:rsidRPr="00D75502" w14:paraId="54D55AC5" w14:textId="77777777" w:rsidTr="00D75502">
        <w:trPr>
          <w:trHeight w:val="1450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897EF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Порядок оплаты банковского вознаграждения и (или) возмещения иных расходов по аккредитиву: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994CD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Срок представления документов:</w:t>
            </w:r>
          </w:p>
          <w:p w14:paraId="518E4261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59956F22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Срок предоставления доступа к информационной системе:</w:t>
            </w:r>
          </w:p>
        </w:tc>
      </w:tr>
      <w:tr w:rsidR="00D75502" w:rsidRPr="00D75502" w14:paraId="25A317F5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8153B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Авизующий банк:</w:t>
            </w:r>
          </w:p>
        </w:tc>
        <w:tc>
          <w:tcPr>
            <w:tcW w:w="582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232DDC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Рамбурсирующий банк:</w:t>
            </w:r>
          </w:p>
        </w:tc>
      </w:tr>
      <w:tr w:rsidR="00D75502" w:rsidRPr="00D75502" w14:paraId="32ABC6AA" w14:textId="77777777" w:rsidTr="00D75502">
        <w:trPr>
          <w:trHeight w:val="966"/>
        </w:trPr>
        <w:tc>
          <w:tcPr>
            <w:tcW w:w="9490" w:type="dxa"/>
            <w:gridSpan w:val="2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ACCF8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lastRenderedPageBreak/>
              <w:t>Необходимость (отсутствие необходимости)</w:t>
            </w:r>
          </w:p>
          <w:p w14:paraId="70F6446C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подтверждения аккредитива:</w:t>
            </w:r>
          </w:p>
        </w:tc>
      </w:tr>
      <w:tr w:rsidR="00D75502" w:rsidRPr="00D75502" w14:paraId="7CA7D9AA" w14:textId="77777777" w:rsidTr="00D75502">
        <w:trPr>
          <w:trHeight w:val="483"/>
        </w:trPr>
        <w:tc>
          <w:tcPr>
            <w:tcW w:w="9490" w:type="dxa"/>
            <w:gridSpan w:val="2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F1431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Способ открытия аккредитива: посредством СПИ</w:t>
            </w:r>
          </w:p>
        </w:tc>
      </w:tr>
      <w:tr w:rsidR="00D75502" w:rsidRPr="00D75502" w14:paraId="5C8BED83" w14:textId="77777777" w:rsidTr="00D75502">
        <w:trPr>
          <w:trHeight w:val="1450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648D1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Банковские реквизиты бенефициара (ИНН):</w:t>
            </w:r>
          </w:p>
          <w:p w14:paraId="5F3466A5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  <w:p w14:paraId="7852B748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 </w:t>
            </w:r>
          </w:p>
        </w:tc>
        <w:tc>
          <w:tcPr>
            <w:tcW w:w="5820" w:type="dxa"/>
            <w:vMerge w:val="restart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E423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Дополнительно:</w:t>
            </w:r>
          </w:p>
          <w:p w14:paraId="0D4EF19B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Код страны фактического получателя товаров (работ, услуг):</w:t>
            </w:r>
          </w:p>
          <w:p w14:paraId="28976E93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Код страны контрагента:</w:t>
            </w:r>
          </w:p>
          <w:p w14:paraId="5479B7C5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Код страны, где открыт счет фактического получателя платежа:</w:t>
            </w:r>
          </w:p>
        </w:tc>
      </w:tr>
      <w:tr w:rsidR="00D75502" w:rsidRPr="00D75502" w14:paraId="1445A357" w14:textId="77777777" w:rsidTr="00D75502">
        <w:trPr>
          <w:trHeight w:val="483"/>
        </w:trPr>
        <w:tc>
          <w:tcPr>
            <w:tcW w:w="3670" w:type="dxa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39879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Регистрационный номер сделки:</w:t>
            </w:r>
          </w:p>
        </w:tc>
        <w:tc>
          <w:tcPr>
            <w:tcW w:w="5820" w:type="dxa"/>
            <w:vMerge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vAlign w:val="center"/>
            <w:hideMark/>
          </w:tcPr>
          <w:p w14:paraId="139D4AA7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D75502" w:rsidRPr="00D75502" w14:paraId="37C62C6E" w14:textId="77777777" w:rsidTr="00D75502">
        <w:trPr>
          <w:trHeight w:val="483"/>
        </w:trPr>
        <w:tc>
          <w:tcPr>
            <w:tcW w:w="9490" w:type="dxa"/>
            <w:gridSpan w:val="2"/>
            <w:tcBorders>
              <w:top w:val="single" w:sz="6" w:space="0" w:color="242424"/>
              <w:left w:val="single" w:sz="6" w:space="0" w:color="242424"/>
              <w:bottom w:val="single" w:sz="6" w:space="0" w:color="242424"/>
              <w:right w:val="single" w:sz="6" w:space="0" w:color="24242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97FCB3" w14:textId="77777777" w:rsidR="00D75502" w:rsidRPr="00D75502" w:rsidRDefault="00D75502" w:rsidP="00D755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D75502">
              <w:rPr>
                <w:sz w:val="28"/>
                <w:szCs w:val="30"/>
              </w:rPr>
              <w:t>Подписи:</w:t>
            </w:r>
          </w:p>
        </w:tc>
      </w:tr>
    </w:tbl>
    <w:p w14:paraId="29D5FB57" w14:textId="77777777" w:rsidR="006322DE" w:rsidRDefault="006322DE" w:rsidP="00D75502">
      <w:pPr>
        <w:widowControl w:val="0"/>
        <w:autoSpaceDE w:val="0"/>
        <w:autoSpaceDN w:val="0"/>
        <w:adjustRightInd w:val="0"/>
        <w:jc w:val="center"/>
      </w:pPr>
    </w:p>
    <w:sectPr w:rsidR="006322DE" w:rsidSect="00ED7F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92"/>
    <w:rsid w:val="00006D7E"/>
    <w:rsid w:val="0004673B"/>
    <w:rsid w:val="00085AFC"/>
    <w:rsid w:val="000F3315"/>
    <w:rsid w:val="00126E38"/>
    <w:rsid w:val="00134B58"/>
    <w:rsid w:val="001524B5"/>
    <w:rsid w:val="001E61B8"/>
    <w:rsid w:val="00231A0F"/>
    <w:rsid w:val="0026481D"/>
    <w:rsid w:val="002D6D95"/>
    <w:rsid w:val="00424848"/>
    <w:rsid w:val="00463426"/>
    <w:rsid w:val="0048551A"/>
    <w:rsid w:val="00505F82"/>
    <w:rsid w:val="00553B39"/>
    <w:rsid w:val="0056269C"/>
    <w:rsid w:val="005A6B1E"/>
    <w:rsid w:val="005C02B0"/>
    <w:rsid w:val="006001FF"/>
    <w:rsid w:val="006322DE"/>
    <w:rsid w:val="00681197"/>
    <w:rsid w:val="00702D3F"/>
    <w:rsid w:val="00735D35"/>
    <w:rsid w:val="0080004B"/>
    <w:rsid w:val="00834AB4"/>
    <w:rsid w:val="008668D6"/>
    <w:rsid w:val="008C4FF5"/>
    <w:rsid w:val="00912CB9"/>
    <w:rsid w:val="009B7905"/>
    <w:rsid w:val="009E00B0"/>
    <w:rsid w:val="00A44FA1"/>
    <w:rsid w:val="00A6660C"/>
    <w:rsid w:val="00A84843"/>
    <w:rsid w:val="00AB2E41"/>
    <w:rsid w:val="00B80FBE"/>
    <w:rsid w:val="00B83C8A"/>
    <w:rsid w:val="00B85360"/>
    <w:rsid w:val="00BE31B3"/>
    <w:rsid w:val="00C05A07"/>
    <w:rsid w:val="00C53315"/>
    <w:rsid w:val="00CC5BB4"/>
    <w:rsid w:val="00D041CE"/>
    <w:rsid w:val="00D54DA8"/>
    <w:rsid w:val="00D75502"/>
    <w:rsid w:val="00D85CCA"/>
    <w:rsid w:val="00D87FD2"/>
    <w:rsid w:val="00D9127D"/>
    <w:rsid w:val="00DF37B7"/>
    <w:rsid w:val="00ED7F92"/>
    <w:rsid w:val="00EE631D"/>
    <w:rsid w:val="00EE6C91"/>
    <w:rsid w:val="00F67E50"/>
    <w:rsid w:val="00F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EC7C0"/>
  <w14:defaultImageDpi w14:val="0"/>
  <w15:docId w15:val="{0807165C-F8FF-4B3A-8E5E-F9271198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B79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адрес, телефон                      адрес, телефон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адрес, телефон                      адрес, телефон</dc:title>
  <dc:subject/>
  <dc:creator>a.romanova</dc:creator>
  <cp:keywords/>
  <dc:description/>
  <cp:lastModifiedBy>Сергеев А.В.</cp:lastModifiedBy>
  <cp:revision>4</cp:revision>
  <cp:lastPrinted>2024-09-06T07:15:00Z</cp:lastPrinted>
  <dcterms:created xsi:type="dcterms:W3CDTF">2024-09-06T07:09:00Z</dcterms:created>
  <dcterms:modified xsi:type="dcterms:W3CDTF">2025-12-10T11:52:00Z</dcterms:modified>
</cp:coreProperties>
</file>